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701" w:type="pct"/>
        <w:tblInd w:w="-714" w:type="dxa"/>
        <w:tblLayout w:type="fixed"/>
        <w:tblCellMar>
          <w:left w:w="70" w:type="dxa"/>
          <w:right w:w="70" w:type="dxa"/>
        </w:tblCellMar>
        <w:tblLook w:val="04A0" w:firstRow="1" w:lastRow="0" w:firstColumn="1" w:lastColumn="0" w:noHBand="0" w:noVBand="1"/>
      </w:tblPr>
      <w:tblGrid>
        <w:gridCol w:w="1561"/>
        <w:gridCol w:w="6096"/>
        <w:gridCol w:w="1276"/>
        <w:gridCol w:w="1133"/>
      </w:tblGrid>
      <w:tr w:rsidR="002C54E9" w:rsidRPr="00BE7464" w:rsidTr="002C54E9">
        <w:trPr>
          <w:trHeight w:val="425"/>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54E9" w:rsidRPr="00BE7464" w:rsidRDefault="002C54E9" w:rsidP="00D26625">
            <w:pPr>
              <w:spacing w:after="0" w:line="240" w:lineRule="auto"/>
              <w:jc w:val="center"/>
              <w:rPr>
                <w:rFonts w:ascii="Arial" w:eastAsia="Times New Roman" w:hAnsi="Arial" w:cs="Arial"/>
                <w:b/>
                <w:bCs/>
                <w:color w:val="000000"/>
                <w:sz w:val="20"/>
                <w:szCs w:val="20"/>
                <w:lang w:eastAsia="es-CO"/>
              </w:rPr>
            </w:pPr>
            <w:r w:rsidRPr="00BE7464">
              <w:rPr>
                <w:rFonts w:ascii="Arial" w:eastAsia="Times New Roman" w:hAnsi="Arial" w:cs="Arial"/>
                <w:b/>
                <w:bCs/>
                <w:color w:val="000000"/>
                <w:sz w:val="20"/>
                <w:szCs w:val="20"/>
                <w:lang w:eastAsia="es-CO"/>
              </w:rPr>
              <w:t>ANEXO 1</w:t>
            </w:r>
          </w:p>
        </w:tc>
      </w:tr>
      <w:tr w:rsidR="002C54E9" w:rsidRPr="00BE7464" w:rsidTr="002C54E9">
        <w:trPr>
          <w:trHeight w:val="417"/>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54E9" w:rsidRPr="00BE7464" w:rsidRDefault="002C54E9" w:rsidP="00D26625">
            <w:pPr>
              <w:spacing w:after="0" w:line="240" w:lineRule="auto"/>
              <w:jc w:val="center"/>
              <w:rPr>
                <w:rFonts w:ascii="Arial" w:eastAsia="Times New Roman" w:hAnsi="Arial" w:cs="Arial"/>
                <w:b/>
                <w:bCs/>
                <w:color w:val="000000"/>
                <w:sz w:val="20"/>
                <w:szCs w:val="20"/>
                <w:lang w:eastAsia="es-CO"/>
              </w:rPr>
            </w:pPr>
            <w:r w:rsidRPr="00BE7464">
              <w:rPr>
                <w:rFonts w:ascii="Arial" w:eastAsia="Times New Roman" w:hAnsi="Arial" w:cs="Arial"/>
                <w:b/>
                <w:bCs/>
                <w:color w:val="000000"/>
                <w:sz w:val="20"/>
                <w:szCs w:val="20"/>
                <w:lang w:eastAsia="es-CO"/>
              </w:rPr>
              <w:t xml:space="preserve">CONDICIONES TÉCNICAS MÍNIMAS </w:t>
            </w:r>
          </w:p>
        </w:tc>
      </w:tr>
      <w:tr w:rsidR="002C54E9" w:rsidRPr="00BE7464" w:rsidTr="002C54E9">
        <w:trPr>
          <w:trHeight w:val="559"/>
        </w:trPr>
        <w:tc>
          <w:tcPr>
            <w:tcW w:w="775" w:type="pct"/>
            <w:tcBorders>
              <w:top w:val="nil"/>
              <w:left w:val="single" w:sz="4" w:space="0" w:color="auto"/>
              <w:bottom w:val="single" w:sz="4" w:space="0" w:color="auto"/>
              <w:right w:val="single" w:sz="4" w:space="0" w:color="auto"/>
            </w:tcBorders>
            <w:shd w:val="clear" w:color="auto" w:fill="auto"/>
            <w:noWrap/>
            <w:vAlign w:val="center"/>
            <w:hideMark/>
          </w:tcPr>
          <w:p w:rsidR="002C54E9" w:rsidRPr="00BE7464" w:rsidRDefault="002C54E9" w:rsidP="00D26625">
            <w:pPr>
              <w:spacing w:after="0" w:line="240" w:lineRule="auto"/>
              <w:jc w:val="center"/>
              <w:rPr>
                <w:rFonts w:ascii="Arial" w:eastAsia="Times New Roman" w:hAnsi="Arial" w:cs="Arial"/>
                <w:b/>
                <w:bCs/>
                <w:color w:val="000000"/>
                <w:sz w:val="20"/>
                <w:szCs w:val="20"/>
                <w:lang w:eastAsia="es-CO"/>
              </w:rPr>
            </w:pPr>
            <w:r w:rsidRPr="00BE7464">
              <w:rPr>
                <w:rFonts w:ascii="Arial" w:eastAsia="Times New Roman" w:hAnsi="Arial" w:cs="Arial"/>
                <w:b/>
                <w:bCs/>
                <w:color w:val="000000"/>
                <w:sz w:val="20"/>
                <w:szCs w:val="20"/>
                <w:lang w:eastAsia="es-CO"/>
              </w:rPr>
              <w:t xml:space="preserve">NUMERAL </w:t>
            </w:r>
          </w:p>
        </w:tc>
        <w:tc>
          <w:tcPr>
            <w:tcW w:w="3028" w:type="pct"/>
            <w:tcBorders>
              <w:top w:val="single" w:sz="4" w:space="0" w:color="auto"/>
              <w:left w:val="nil"/>
              <w:bottom w:val="single" w:sz="4" w:space="0" w:color="auto"/>
              <w:right w:val="single" w:sz="4" w:space="0" w:color="auto"/>
            </w:tcBorders>
            <w:shd w:val="clear" w:color="auto" w:fill="auto"/>
            <w:noWrap/>
            <w:vAlign w:val="center"/>
            <w:hideMark/>
          </w:tcPr>
          <w:p w:rsidR="002C54E9" w:rsidRPr="00BE7464" w:rsidRDefault="002C54E9" w:rsidP="00D26625">
            <w:pPr>
              <w:spacing w:after="0" w:line="240" w:lineRule="auto"/>
              <w:jc w:val="center"/>
              <w:rPr>
                <w:rFonts w:ascii="Arial" w:eastAsia="Times New Roman" w:hAnsi="Arial" w:cs="Arial"/>
                <w:b/>
                <w:bCs/>
                <w:color w:val="000000"/>
                <w:sz w:val="20"/>
                <w:szCs w:val="20"/>
                <w:lang w:eastAsia="es-CO"/>
              </w:rPr>
            </w:pPr>
            <w:r w:rsidRPr="00BE7464">
              <w:rPr>
                <w:rFonts w:ascii="Arial" w:eastAsia="Times New Roman" w:hAnsi="Arial" w:cs="Arial"/>
                <w:b/>
                <w:bCs/>
                <w:color w:val="000000"/>
                <w:sz w:val="20"/>
                <w:szCs w:val="20"/>
                <w:lang w:eastAsia="es-CO"/>
              </w:rPr>
              <w:t xml:space="preserve">ESPECIFICACIONES TÉCNICAS </w:t>
            </w:r>
          </w:p>
        </w:tc>
        <w:tc>
          <w:tcPr>
            <w:tcW w:w="634" w:type="pct"/>
            <w:tcBorders>
              <w:top w:val="nil"/>
              <w:left w:val="nil"/>
              <w:bottom w:val="single" w:sz="4" w:space="0" w:color="auto"/>
              <w:right w:val="single" w:sz="4" w:space="0" w:color="auto"/>
            </w:tcBorders>
            <w:shd w:val="clear" w:color="auto" w:fill="auto"/>
            <w:noWrap/>
            <w:vAlign w:val="center"/>
            <w:hideMark/>
          </w:tcPr>
          <w:p w:rsidR="002C54E9" w:rsidRPr="00BE7464" w:rsidRDefault="002C54E9" w:rsidP="00D26625">
            <w:pPr>
              <w:spacing w:after="0" w:line="240" w:lineRule="auto"/>
              <w:jc w:val="center"/>
              <w:rPr>
                <w:rFonts w:ascii="Arial" w:eastAsia="Times New Roman" w:hAnsi="Arial" w:cs="Arial"/>
                <w:b/>
                <w:bCs/>
                <w:color w:val="000000"/>
                <w:sz w:val="20"/>
                <w:szCs w:val="20"/>
                <w:lang w:eastAsia="es-CO"/>
              </w:rPr>
            </w:pPr>
            <w:r w:rsidRPr="00BE7464">
              <w:rPr>
                <w:rFonts w:ascii="Arial" w:eastAsia="Times New Roman" w:hAnsi="Arial" w:cs="Arial"/>
                <w:b/>
                <w:bCs/>
                <w:color w:val="000000"/>
                <w:sz w:val="20"/>
                <w:szCs w:val="20"/>
                <w:lang w:eastAsia="es-CO"/>
              </w:rPr>
              <w:t xml:space="preserve">CUMPLE </w:t>
            </w:r>
          </w:p>
        </w:tc>
        <w:tc>
          <w:tcPr>
            <w:tcW w:w="564" w:type="pct"/>
            <w:tcBorders>
              <w:top w:val="nil"/>
              <w:left w:val="nil"/>
              <w:bottom w:val="single" w:sz="4" w:space="0" w:color="auto"/>
              <w:right w:val="single" w:sz="4" w:space="0" w:color="auto"/>
            </w:tcBorders>
            <w:shd w:val="clear" w:color="auto" w:fill="auto"/>
            <w:noWrap/>
            <w:vAlign w:val="center"/>
            <w:hideMark/>
          </w:tcPr>
          <w:p w:rsidR="002C54E9" w:rsidRPr="00BE7464" w:rsidRDefault="002C54E9" w:rsidP="00D26625">
            <w:pPr>
              <w:spacing w:after="0" w:line="240" w:lineRule="auto"/>
              <w:jc w:val="center"/>
              <w:rPr>
                <w:rFonts w:ascii="Arial" w:eastAsia="Times New Roman" w:hAnsi="Arial" w:cs="Arial"/>
                <w:b/>
                <w:bCs/>
                <w:color w:val="000000"/>
                <w:sz w:val="20"/>
                <w:szCs w:val="20"/>
                <w:lang w:eastAsia="es-CO"/>
              </w:rPr>
            </w:pPr>
            <w:r w:rsidRPr="00BE7464">
              <w:rPr>
                <w:rFonts w:ascii="Arial" w:eastAsia="Times New Roman" w:hAnsi="Arial" w:cs="Arial"/>
                <w:b/>
                <w:bCs/>
                <w:color w:val="000000"/>
                <w:sz w:val="20"/>
                <w:szCs w:val="20"/>
                <w:lang w:eastAsia="es-CO"/>
              </w:rPr>
              <w:t xml:space="preserve">NO CUMPLE </w:t>
            </w:r>
          </w:p>
        </w:tc>
      </w:tr>
      <w:tr w:rsidR="002C54E9" w:rsidRPr="00BE7464" w:rsidTr="002C54E9">
        <w:trPr>
          <w:trHeight w:val="411"/>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54E9" w:rsidRPr="00BE7464" w:rsidRDefault="002C54E9" w:rsidP="00D26625">
            <w:pPr>
              <w:spacing w:after="0" w:line="240" w:lineRule="auto"/>
              <w:rPr>
                <w:rFonts w:ascii="Arial" w:eastAsia="Times New Roman" w:hAnsi="Arial" w:cs="Arial"/>
                <w:b/>
                <w:bCs/>
                <w:color w:val="000000"/>
                <w:sz w:val="20"/>
                <w:szCs w:val="20"/>
                <w:lang w:eastAsia="es-CO"/>
              </w:rPr>
            </w:pPr>
            <w:r w:rsidRPr="00BE7464">
              <w:rPr>
                <w:rFonts w:ascii="Arial" w:eastAsia="Times New Roman" w:hAnsi="Arial" w:cs="Arial"/>
                <w:b/>
                <w:bCs/>
                <w:color w:val="000000"/>
                <w:sz w:val="20"/>
                <w:szCs w:val="20"/>
                <w:lang w:eastAsia="es-CO"/>
              </w:rPr>
              <w:t xml:space="preserve">Generalidades </w:t>
            </w:r>
          </w:p>
        </w:tc>
      </w:tr>
      <w:tr w:rsidR="002C54E9" w:rsidRPr="00BE7464" w:rsidTr="002C54E9">
        <w:trPr>
          <w:trHeight w:val="4545"/>
        </w:trPr>
        <w:tc>
          <w:tcPr>
            <w:tcW w:w="775" w:type="pct"/>
            <w:tcBorders>
              <w:top w:val="nil"/>
              <w:left w:val="single" w:sz="4" w:space="0" w:color="auto"/>
              <w:bottom w:val="nil"/>
              <w:right w:val="single" w:sz="4" w:space="0" w:color="auto"/>
            </w:tcBorders>
            <w:shd w:val="clear" w:color="auto" w:fill="auto"/>
            <w:noWrap/>
            <w:vAlign w:val="center"/>
            <w:hideMark/>
          </w:tcPr>
          <w:p w:rsidR="002C54E9" w:rsidRPr="00BE7464" w:rsidRDefault="002C54E9" w:rsidP="00D26625">
            <w:pPr>
              <w:spacing w:after="0" w:line="240" w:lineRule="auto"/>
              <w:jc w:val="center"/>
              <w:rPr>
                <w:rFonts w:ascii="Arial" w:eastAsia="Times New Roman" w:hAnsi="Arial" w:cs="Arial"/>
                <w:color w:val="000000"/>
                <w:sz w:val="20"/>
                <w:szCs w:val="20"/>
                <w:lang w:eastAsia="es-CO"/>
              </w:rPr>
            </w:pPr>
            <w:r w:rsidRPr="00BE7464">
              <w:rPr>
                <w:rFonts w:ascii="Arial" w:eastAsia="Times New Roman" w:hAnsi="Arial" w:cs="Arial"/>
                <w:color w:val="000000"/>
                <w:sz w:val="20"/>
                <w:szCs w:val="20"/>
                <w:lang w:eastAsia="es-CO"/>
              </w:rPr>
              <w:t>1.1</w:t>
            </w:r>
          </w:p>
        </w:tc>
        <w:tc>
          <w:tcPr>
            <w:tcW w:w="3028" w:type="pct"/>
            <w:tcBorders>
              <w:top w:val="nil"/>
              <w:left w:val="nil"/>
              <w:bottom w:val="nil"/>
              <w:right w:val="nil"/>
            </w:tcBorders>
            <w:shd w:val="clear" w:color="auto" w:fill="auto"/>
            <w:vAlign w:val="center"/>
            <w:hideMark/>
          </w:tcPr>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sidRPr="00BE7464">
              <w:rPr>
                <w:rFonts w:ascii="Arial" w:eastAsia="Times New Roman" w:hAnsi="Arial" w:cs="Arial"/>
                <w:color w:val="000000"/>
                <w:sz w:val="20"/>
                <w:szCs w:val="20"/>
                <w:lang w:eastAsia="es-CO"/>
              </w:rPr>
              <w:t xml:space="preserve">El objeto del proceso es contratar </w:t>
            </w:r>
            <w:r w:rsidRPr="00BE7464">
              <w:rPr>
                <w:rFonts w:ascii="Arial" w:eastAsia="Times New Roman" w:hAnsi="Arial" w:cs="Arial"/>
                <w:b/>
                <w:bCs/>
                <w:color w:val="000000"/>
                <w:sz w:val="20"/>
                <w:szCs w:val="20"/>
                <w:lang w:eastAsia="es-CO"/>
              </w:rPr>
              <w:t>"LOS SERVICIOS DE OPERADOR BIOMÉTRICO AUTORIZADO POR LA REGISTRADURÍA NACIONAL DEL ESTADO CIVIL QUIEN SERÁ EL ENCARGADO DE LA IMPLEMENTACIÓN DE LA INFRAESTRUCTURA TECNOLÓGICA PARA TENER ACCESO A LA INFORMACIÓN BIOGRÁFICA Y BIOMÉTRICA, ADMINISTRACIÓN DE LA BASE DE DATOS, GESTIÓN, OPERACIÓN Y REALIZACIÓN DEL COTEJO (MATCHER) EN LOS PUESTOS DE CONTROL DE ACCESO EN LAS INSTALACIONES DEL SENADO DE LA REPUBLICA"</w:t>
            </w:r>
            <w:r w:rsidRPr="00BE7464">
              <w:rPr>
                <w:rFonts w:ascii="Arial" w:eastAsia="Times New Roman" w:hAnsi="Arial" w:cs="Arial"/>
                <w:color w:val="000000"/>
                <w:sz w:val="20"/>
                <w:szCs w:val="20"/>
                <w:lang w:eastAsia="es-CO"/>
              </w:rPr>
              <w:t xml:space="preserve"> incluye:</w:t>
            </w:r>
          </w:p>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pStyle w:val="Prrafodelista"/>
              <w:numPr>
                <w:ilvl w:val="0"/>
                <w:numId w:val="1"/>
              </w:num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Prueba Técnica.</w:t>
            </w:r>
          </w:p>
          <w:p w:rsidR="002C54E9" w:rsidRDefault="002C54E9" w:rsidP="00D26625">
            <w:pPr>
              <w:pStyle w:val="Prrafodelista"/>
              <w:numPr>
                <w:ilvl w:val="0"/>
                <w:numId w:val="1"/>
              </w:num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Adquisición de hardware, software, licenciamiento y servicios.</w:t>
            </w:r>
          </w:p>
          <w:p w:rsidR="002C54E9" w:rsidRDefault="002C54E9" w:rsidP="00D26625">
            <w:pPr>
              <w:pStyle w:val="Prrafodelista"/>
              <w:numPr>
                <w:ilvl w:val="0"/>
                <w:numId w:val="1"/>
              </w:num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Diseño.</w:t>
            </w:r>
          </w:p>
          <w:p w:rsidR="002C54E9" w:rsidRDefault="002C54E9" w:rsidP="00D26625">
            <w:pPr>
              <w:pStyle w:val="Prrafodelista"/>
              <w:numPr>
                <w:ilvl w:val="0"/>
                <w:numId w:val="1"/>
              </w:num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Instalación.</w:t>
            </w:r>
          </w:p>
          <w:p w:rsidR="002C54E9" w:rsidRDefault="002C54E9" w:rsidP="00D26625">
            <w:pPr>
              <w:pStyle w:val="Prrafodelista"/>
              <w:numPr>
                <w:ilvl w:val="0"/>
                <w:numId w:val="1"/>
              </w:num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Implementación.</w:t>
            </w:r>
          </w:p>
          <w:p w:rsidR="002C54E9" w:rsidRDefault="002C54E9" w:rsidP="00D26625">
            <w:pPr>
              <w:pStyle w:val="Prrafodelista"/>
              <w:numPr>
                <w:ilvl w:val="0"/>
                <w:numId w:val="1"/>
              </w:num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 xml:space="preserve">Integración. </w:t>
            </w:r>
          </w:p>
          <w:p w:rsidR="002C54E9" w:rsidRDefault="002C54E9" w:rsidP="00D26625">
            <w:pPr>
              <w:pStyle w:val="Prrafodelista"/>
              <w:numPr>
                <w:ilvl w:val="0"/>
                <w:numId w:val="1"/>
              </w:num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Puesta en Funcionamiento.</w:t>
            </w:r>
          </w:p>
          <w:p w:rsidR="002C54E9" w:rsidRDefault="002C54E9" w:rsidP="00D26625">
            <w:pPr>
              <w:pStyle w:val="Prrafodelista"/>
              <w:numPr>
                <w:ilvl w:val="0"/>
                <w:numId w:val="1"/>
              </w:num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Garantía.</w:t>
            </w:r>
          </w:p>
          <w:p w:rsidR="002C54E9" w:rsidRDefault="002C54E9" w:rsidP="00D26625">
            <w:pPr>
              <w:pStyle w:val="Prrafodelista"/>
              <w:numPr>
                <w:ilvl w:val="0"/>
                <w:numId w:val="1"/>
              </w:numPr>
              <w:spacing w:after="0" w:line="240" w:lineRule="auto"/>
              <w:jc w:val="both"/>
              <w:rPr>
                <w:rFonts w:ascii="Arial" w:eastAsia="Times New Roman" w:hAnsi="Arial" w:cs="Arial"/>
                <w:color w:val="000000"/>
                <w:sz w:val="20"/>
                <w:szCs w:val="20"/>
                <w:lang w:eastAsia="es-CO"/>
              </w:rPr>
            </w:pPr>
            <w:r w:rsidRPr="00D26625">
              <w:rPr>
                <w:rFonts w:ascii="Arial" w:eastAsia="Times New Roman" w:hAnsi="Arial" w:cs="Arial"/>
                <w:sz w:val="20"/>
                <w:szCs w:val="20"/>
                <w:lang w:eastAsia="es-CO"/>
              </w:rPr>
              <w:t xml:space="preserve">Transferencia de </w:t>
            </w:r>
            <w:r>
              <w:rPr>
                <w:rFonts w:ascii="Arial" w:eastAsia="Times New Roman" w:hAnsi="Arial" w:cs="Arial"/>
                <w:color w:val="000000"/>
                <w:sz w:val="20"/>
                <w:szCs w:val="20"/>
                <w:lang w:eastAsia="es-CO"/>
              </w:rPr>
              <w:t xml:space="preserve">conocimiento. </w:t>
            </w:r>
          </w:p>
          <w:p w:rsidR="002C54E9" w:rsidRDefault="002C54E9" w:rsidP="00D26625">
            <w:pPr>
              <w:pStyle w:val="Prrafodelista"/>
              <w:numPr>
                <w:ilvl w:val="0"/>
                <w:numId w:val="1"/>
              </w:num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Soporte.</w:t>
            </w:r>
          </w:p>
          <w:p w:rsidR="002C54E9" w:rsidRDefault="002C54E9" w:rsidP="00D26625">
            <w:pPr>
              <w:pStyle w:val="Prrafodelista"/>
              <w:numPr>
                <w:ilvl w:val="0"/>
                <w:numId w:val="1"/>
              </w:num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Mantenimiento.</w:t>
            </w:r>
          </w:p>
          <w:p w:rsidR="002C54E9" w:rsidRDefault="002C54E9" w:rsidP="00D26625">
            <w:pPr>
              <w:spacing w:after="0" w:line="240" w:lineRule="auto"/>
              <w:ind w:left="360"/>
              <w:jc w:val="both"/>
              <w:rPr>
                <w:rFonts w:ascii="Arial" w:eastAsia="Times New Roman" w:hAnsi="Arial" w:cs="Arial"/>
                <w:color w:val="000000"/>
                <w:sz w:val="20"/>
                <w:szCs w:val="20"/>
                <w:lang w:eastAsia="es-CO"/>
              </w:rPr>
            </w:pPr>
          </w:p>
          <w:p w:rsidR="002C54E9" w:rsidRPr="00BE7464"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De una solución de identificación biométrica dactilar que permita la interoperabilidad con la Registraduría Nacional del Estado Civil - RNEC.</w:t>
            </w:r>
          </w:p>
        </w:tc>
        <w:tc>
          <w:tcPr>
            <w:tcW w:w="634" w:type="pct"/>
            <w:tcBorders>
              <w:top w:val="nil"/>
              <w:left w:val="single" w:sz="4" w:space="0" w:color="auto"/>
              <w:bottom w:val="nil"/>
              <w:right w:val="single" w:sz="4" w:space="0" w:color="auto"/>
            </w:tcBorders>
            <w:shd w:val="clear" w:color="auto" w:fill="auto"/>
            <w:noWrap/>
            <w:vAlign w:val="center"/>
            <w:hideMark/>
          </w:tcPr>
          <w:p w:rsidR="002C54E9" w:rsidRPr="00BE7464" w:rsidRDefault="002C54E9" w:rsidP="00D26625">
            <w:pPr>
              <w:spacing w:after="0" w:line="240" w:lineRule="auto"/>
              <w:jc w:val="center"/>
              <w:rPr>
                <w:rFonts w:ascii="Arial" w:eastAsia="Times New Roman" w:hAnsi="Arial" w:cs="Arial"/>
                <w:color w:val="000000"/>
                <w:sz w:val="20"/>
                <w:szCs w:val="20"/>
                <w:lang w:eastAsia="es-CO"/>
              </w:rPr>
            </w:pPr>
            <w:r w:rsidRPr="00BE7464">
              <w:rPr>
                <w:rFonts w:ascii="Arial" w:eastAsia="Times New Roman" w:hAnsi="Arial" w:cs="Arial"/>
                <w:color w:val="000000"/>
                <w:sz w:val="20"/>
                <w:szCs w:val="20"/>
                <w:lang w:eastAsia="es-CO"/>
              </w:rPr>
              <w:t> </w:t>
            </w:r>
          </w:p>
        </w:tc>
        <w:tc>
          <w:tcPr>
            <w:tcW w:w="564" w:type="pct"/>
            <w:tcBorders>
              <w:top w:val="nil"/>
              <w:left w:val="nil"/>
              <w:bottom w:val="nil"/>
              <w:right w:val="single" w:sz="4" w:space="0" w:color="auto"/>
            </w:tcBorders>
            <w:shd w:val="clear" w:color="auto" w:fill="auto"/>
            <w:noWrap/>
            <w:vAlign w:val="center"/>
            <w:hideMark/>
          </w:tcPr>
          <w:p w:rsidR="002C54E9" w:rsidRPr="00BE7464" w:rsidRDefault="002C54E9" w:rsidP="00D26625">
            <w:pPr>
              <w:spacing w:after="0" w:line="240" w:lineRule="auto"/>
              <w:jc w:val="center"/>
              <w:rPr>
                <w:rFonts w:ascii="Arial" w:eastAsia="Times New Roman" w:hAnsi="Arial" w:cs="Arial"/>
                <w:color w:val="000000"/>
                <w:sz w:val="20"/>
                <w:szCs w:val="20"/>
                <w:lang w:eastAsia="es-CO"/>
              </w:rPr>
            </w:pPr>
            <w:r w:rsidRPr="00BE7464">
              <w:rPr>
                <w:rFonts w:ascii="Arial" w:eastAsia="Times New Roman" w:hAnsi="Arial" w:cs="Arial"/>
                <w:color w:val="000000"/>
                <w:sz w:val="20"/>
                <w:szCs w:val="20"/>
                <w:lang w:eastAsia="es-CO"/>
              </w:rPr>
              <w:t> </w:t>
            </w:r>
          </w:p>
        </w:tc>
      </w:tr>
      <w:tr w:rsidR="002C54E9" w:rsidRPr="00BE7464" w:rsidTr="002C54E9">
        <w:trPr>
          <w:trHeight w:val="360"/>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54E9" w:rsidRPr="00BE7464" w:rsidRDefault="002C54E9" w:rsidP="00D26625">
            <w:pPr>
              <w:spacing w:after="0" w:line="240" w:lineRule="auto"/>
              <w:jc w:val="center"/>
              <w:rPr>
                <w:rFonts w:ascii="Arial" w:eastAsia="Times New Roman" w:hAnsi="Arial" w:cs="Arial"/>
                <w:color w:val="000000"/>
                <w:sz w:val="20"/>
                <w:szCs w:val="20"/>
                <w:lang w:eastAsia="es-CO"/>
              </w:rPr>
            </w:pPr>
            <w:r w:rsidRPr="00BE7464">
              <w:rPr>
                <w:rFonts w:ascii="Arial" w:eastAsia="Times New Roman" w:hAnsi="Arial" w:cs="Arial"/>
                <w:color w:val="000000"/>
                <w:sz w:val="20"/>
                <w:szCs w:val="20"/>
                <w:lang w:eastAsia="es-CO"/>
              </w:rPr>
              <w:t> </w:t>
            </w:r>
            <w:r>
              <w:rPr>
                <w:rFonts w:ascii="Arial" w:eastAsia="Times New Roman" w:hAnsi="Arial" w:cs="Arial"/>
                <w:color w:val="000000"/>
                <w:sz w:val="20"/>
                <w:szCs w:val="20"/>
                <w:lang w:eastAsia="es-CO"/>
              </w:rPr>
              <w:t>1.2</w:t>
            </w:r>
          </w:p>
        </w:tc>
        <w:tc>
          <w:tcPr>
            <w:tcW w:w="3028" w:type="pct"/>
            <w:tcBorders>
              <w:top w:val="single" w:sz="4" w:space="0" w:color="auto"/>
              <w:left w:val="nil"/>
              <w:bottom w:val="single" w:sz="4" w:space="0" w:color="auto"/>
              <w:right w:val="single" w:sz="4" w:space="0" w:color="auto"/>
            </w:tcBorders>
            <w:shd w:val="clear" w:color="auto" w:fill="auto"/>
            <w:noWrap/>
            <w:vAlign w:val="center"/>
            <w:hideMark/>
          </w:tcPr>
          <w:p w:rsidR="002C54E9" w:rsidRPr="00BE7464"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El oferente debe garantizar la instalación, el correcto funcionamiento y configuración integral de la solución, que oferte con el hardware, licenciamiento y software desarrollado, personalizado – customizado para la institución, incluyendo todos los accesorios necesarios y operando correctamente de acuerdo a los requerimientos de la Registraduría Nacional del Estado Civil – RNEC y el Senado de la República.</w:t>
            </w:r>
          </w:p>
          <w:p w:rsidR="002C54E9" w:rsidRPr="00BE7464" w:rsidRDefault="002C54E9" w:rsidP="00D26625">
            <w:pPr>
              <w:spacing w:after="0" w:line="240" w:lineRule="auto"/>
              <w:jc w:val="both"/>
              <w:rPr>
                <w:rFonts w:ascii="Arial" w:eastAsia="Times New Roman" w:hAnsi="Arial" w:cs="Arial"/>
                <w:color w:val="000000"/>
                <w:sz w:val="20"/>
                <w:szCs w:val="20"/>
                <w:lang w:eastAsia="es-CO"/>
              </w:rPr>
            </w:pPr>
          </w:p>
        </w:tc>
        <w:tc>
          <w:tcPr>
            <w:tcW w:w="634" w:type="pct"/>
            <w:tcBorders>
              <w:top w:val="single" w:sz="4" w:space="0" w:color="auto"/>
              <w:left w:val="nil"/>
              <w:bottom w:val="single" w:sz="4" w:space="0" w:color="auto"/>
              <w:right w:val="single" w:sz="4" w:space="0" w:color="auto"/>
            </w:tcBorders>
            <w:shd w:val="clear" w:color="auto" w:fill="auto"/>
            <w:noWrap/>
            <w:vAlign w:val="center"/>
            <w:hideMark/>
          </w:tcPr>
          <w:p w:rsidR="002C54E9" w:rsidRPr="00BE7464" w:rsidRDefault="002C54E9" w:rsidP="00D26625">
            <w:pPr>
              <w:spacing w:after="0" w:line="240" w:lineRule="auto"/>
              <w:jc w:val="center"/>
              <w:rPr>
                <w:rFonts w:ascii="Arial" w:eastAsia="Times New Roman" w:hAnsi="Arial" w:cs="Arial"/>
                <w:color w:val="000000"/>
                <w:sz w:val="20"/>
                <w:szCs w:val="20"/>
                <w:lang w:eastAsia="es-CO"/>
              </w:rPr>
            </w:pPr>
            <w:r w:rsidRPr="00BE7464">
              <w:rPr>
                <w:rFonts w:ascii="Arial" w:eastAsia="Times New Roman" w:hAnsi="Arial" w:cs="Arial"/>
                <w:color w:val="000000"/>
                <w:sz w:val="20"/>
                <w:szCs w:val="20"/>
                <w:lang w:eastAsia="es-CO"/>
              </w:rPr>
              <w:t> </w:t>
            </w:r>
          </w:p>
        </w:tc>
        <w:tc>
          <w:tcPr>
            <w:tcW w:w="564" w:type="pct"/>
            <w:tcBorders>
              <w:top w:val="single" w:sz="4" w:space="0" w:color="auto"/>
              <w:left w:val="nil"/>
              <w:bottom w:val="single" w:sz="4" w:space="0" w:color="auto"/>
              <w:right w:val="single" w:sz="4" w:space="0" w:color="auto"/>
            </w:tcBorders>
            <w:shd w:val="clear" w:color="auto" w:fill="auto"/>
            <w:noWrap/>
            <w:vAlign w:val="center"/>
            <w:hideMark/>
          </w:tcPr>
          <w:p w:rsidR="002C54E9" w:rsidRPr="00BE7464" w:rsidRDefault="002C54E9" w:rsidP="00D26625">
            <w:pPr>
              <w:spacing w:after="0" w:line="240" w:lineRule="auto"/>
              <w:jc w:val="center"/>
              <w:rPr>
                <w:rFonts w:ascii="Arial" w:eastAsia="Times New Roman" w:hAnsi="Arial" w:cs="Arial"/>
                <w:color w:val="000000"/>
                <w:sz w:val="20"/>
                <w:szCs w:val="20"/>
                <w:lang w:eastAsia="es-CO"/>
              </w:rPr>
            </w:pPr>
            <w:r w:rsidRPr="00BE7464">
              <w:rPr>
                <w:rFonts w:ascii="Arial" w:eastAsia="Times New Roman" w:hAnsi="Arial" w:cs="Arial"/>
                <w:color w:val="000000"/>
                <w:sz w:val="20"/>
                <w:szCs w:val="20"/>
                <w:lang w:eastAsia="es-CO"/>
              </w:rPr>
              <w:t> </w:t>
            </w:r>
          </w:p>
        </w:tc>
      </w:tr>
      <w:tr w:rsidR="002C54E9" w:rsidRPr="00BE7464" w:rsidTr="002C54E9">
        <w:trPr>
          <w:trHeight w:val="360"/>
        </w:trPr>
        <w:tc>
          <w:tcPr>
            <w:tcW w:w="775" w:type="pct"/>
            <w:tcBorders>
              <w:top w:val="nil"/>
              <w:left w:val="single" w:sz="4" w:space="0" w:color="auto"/>
              <w:bottom w:val="single" w:sz="4" w:space="0" w:color="auto"/>
              <w:right w:val="single" w:sz="4" w:space="0" w:color="auto"/>
            </w:tcBorders>
            <w:shd w:val="clear" w:color="auto" w:fill="auto"/>
            <w:noWrap/>
            <w:vAlign w:val="center"/>
            <w:hideMark/>
          </w:tcPr>
          <w:p w:rsidR="002C54E9" w:rsidRPr="00BE7464" w:rsidRDefault="002C54E9" w:rsidP="00D26625">
            <w:pPr>
              <w:spacing w:after="0" w:line="240" w:lineRule="auto"/>
              <w:jc w:val="center"/>
              <w:rPr>
                <w:rFonts w:ascii="Arial" w:eastAsia="Times New Roman" w:hAnsi="Arial" w:cs="Arial"/>
                <w:color w:val="000000"/>
                <w:sz w:val="20"/>
                <w:szCs w:val="20"/>
                <w:lang w:eastAsia="es-CO"/>
              </w:rPr>
            </w:pPr>
            <w:r w:rsidRPr="00BE7464">
              <w:rPr>
                <w:rFonts w:ascii="Arial" w:eastAsia="Times New Roman" w:hAnsi="Arial" w:cs="Arial"/>
                <w:color w:val="000000"/>
                <w:sz w:val="20"/>
                <w:szCs w:val="20"/>
                <w:lang w:eastAsia="es-CO"/>
              </w:rPr>
              <w:t> </w:t>
            </w:r>
            <w:r>
              <w:rPr>
                <w:rFonts w:ascii="Arial" w:eastAsia="Times New Roman" w:hAnsi="Arial" w:cs="Arial"/>
                <w:color w:val="000000"/>
                <w:sz w:val="20"/>
                <w:szCs w:val="20"/>
                <w:lang w:eastAsia="es-CO"/>
              </w:rPr>
              <w:t>1.3</w:t>
            </w:r>
          </w:p>
        </w:tc>
        <w:tc>
          <w:tcPr>
            <w:tcW w:w="3028" w:type="pct"/>
            <w:tcBorders>
              <w:top w:val="nil"/>
              <w:left w:val="nil"/>
              <w:bottom w:val="single" w:sz="4" w:space="0" w:color="auto"/>
              <w:right w:val="single" w:sz="4" w:space="0" w:color="auto"/>
            </w:tcBorders>
            <w:shd w:val="clear" w:color="auto" w:fill="auto"/>
            <w:noWrap/>
            <w:vAlign w:val="center"/>
            <w:hideMark/>
          </w:tcPr>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El oferente debe presentar en la propuesta la arquitectura de acuerdo al cuadro de cantidades.</w:t>
            </w:r>
          </w:p>
          <w:p w:rsidR="002C54E9" w:rsidRPr="00BE7464" w:rsidRDefault="002C54E9" w:rsidP="00D26625">
            <w:pPr>
              <w:spacing w:after="0" w:line="240" w:lineRule="auto"/>
              <w:jc w:val="both"/>
              <w:rPr>
                <w:rFonts w:ascii="Arial" w:eastAsia="Times New Roman" w:hAnsi="Arial" w:cs="Arial"/>
                <w:color w:val="000000"/>
                <w:sz w:val="20"/>
                <w:szCs w:val="20"/>
                <w:lang w:eastAsia="es-CO"/>
              </w:rPr>
            </w:pPr>
          </w:p>
        </w:tc>
        <w:tc>
          <w:tcPr>
            <w:tcW w:w="634" w:type="pct"/>
            <w:tcBorders>
              <w:top w:val="nil"/>
              <w:left w:val="nil"/>
              <w:bottom w:val="single" w:sz="4" w:space="0" w:color="auto"/>
              <w:right w:val="single" w:sz="4" w:space="0" w:color="auto"/>
            </w:tcBorders>
            <w:shd w:val="clear" w:color="auto" w:fill="auto"/>
            <w:noWrap/>
            <w:vAlign w:val="center"/>
            <w:hideMark/>
          </w:tcPr>
          <w:p w:rsidR="002C54E9" w:rsidRPr="00BE7464" w:rsidRDefault="002C54E9" w:rsidP="00D26625">
            <w:pPr>
              <w:spacing w:after="0" w:line="240" w:lineRule="auto"/>
              <w:jc w:val="center"/>
              <w:rPr>
                <w:rFonts w:ascii="Arial" w:eastAsia="Times New Roman" w:hAnsi="Arial" w:cs="Arial"/>
                <w:color w:val="000000"/>
                <w:sz w:val="20"/>
                <w:szCs w:val="20"/>
                <w:lang w:eastAsia="es-CO"/>
              </w:rPr>
            </w:pPr>
            <w:r w:rsidRPr="00BE7464">
              <w:rPr>
                <w:rFonts w:ascii="Arial" w:eastAsia="Times New Roman" w:hAnsi="Arial" w:cs="Arial"/>
                <w:color w:val="000000"/>
                <w:sz w:val="20"/>
                <w:szCs w:val="20"/>
                <w:lang w:eastAsia="es-CO"/>
              </w:rPr>
              <w:t> </w:t>
            </w:r>
          </w:p>
        </w:tc>
        <w:tc>
          <w:tcPr>
            <w:tcW w:w="564" w:type="pct"/>
            <w:tcBorders>
              <w:top w:val="nil"/>
              <w:left w:val="nil"/>
              <w:bottom w:val="single" w:sz="4" w:space="0" w:color="auto"/>
              <w:right w:val="single" w:sz="4" w:space="0" w:color="auto"/>
            </w:tcBorders>
            <w:shd w:val="clear" w:color="auto" w:fill="auto"/>
            <w:noWrap/>
            <w:vAlign w:val="center"/>
            <w:hideMark/>
          </w:tcPr>
          <w:p w:rsidR="002C54E9" w:rsidRPr="00BE7464" w:rsidRDefault="002C54E9" w:rsidP="00D26625">
            <w:pPr>
              <w:spacing w:after="0" w:line="240" w:lineRule="auto"/>
              <w:jc w:val="center"/>
              <w:rPr>
                <w:rFonts w:ascii="Arial" w:eastAsia="Times New Roman" w:hAnsi="Arial" w:cs="Arial"/>
                <w:color w:val="000000"/>
                <w:sz w:val="20"/>
                <w:szCs w:val="20"/>
                <w:lang w:eastAsia="es-CO"/>
              </w:rPr>
            </w:pPr>
            <w:r w:rsidRPr="00BE7464">
              <w:rPr>
                <w:rFonts w:ascii="Arial" w:eastAsia="Times New Roman" w:hAnsi="Arial" w:cs="Arial"/>
                <w:color w:val="000000"/>
                <w:sz w:val="20"/>
                <w:szCs w:val="20"/>
                <w:lang w:eastAsia="es-CO"/>
              </w:rPr>
              <w:t> </w:t>
            </w:r>
          </w:p>
        </w:tc>
      </w:tr>
      <w:tr w:rsidR="002C54E9" w:rsidRPr="00BE7464" w:rsidTr="002C54E9">
        <w:trPr>
          <w:trHeight w:val="454"/>
        </w:trPr>
        <w:tc>
          <w:tcPr>
            <w:tcW w:w="5000" w:type="pct"/>
            <w:gridSpan w:val="4"/>
            <w:tcBorders>
              <w:top w:val="nil"/>
              <w:left w:val="single" w:sz="4" w:space="0" w:color="auto"/>
              <w:bottom w:val="single" w:sz="4" w:space="0" w:color="auto"/>
              <w:right w:val="single" w:sz="4" w:space="0" w:color="auto"/>
            </w:tcBorders>
            <w:shd w:val="clear" w:color="auto" w:fill="auto"/>
            <w:noWrap/>
            <w:vAlign w:val="center"/>
          </w:tcPr>
          <w:p w:rsidR="002C54E9" w:rsidRPr="00115E36" w:rsidRDefault="002C54E9" w:rsidP="00D26625">
            <w:pPr>
              <w:spacing w:after="0" w:line="240" w:lineRule="auto"/>
              <w:rPr>
                <w:rFonts w:ascii="Arial" w:eastAsia="Times New Roman" w:hAnsi="Arial" w:cs="Arial"/>
                <w:b/>
                <w:color w:val="000000"/>
                <w:sz w:val="20"/>
                <w:szCs w:val="20"/>
                <w:lang w:eastAsia="es-CO"/>
              </w:rPr>
            </w:pPr>
            <w:r w:rsidRPr="00115E36">
              <w:rPr>
                <w:rFonts w:ascii="Arial" w:eastAsia="Times New Roman" w:hAnsi="Arial" w:cs="Arial"/>
                <w:b/>
                <w:color w:val="000000"/>
                <w:sz w:val="20"/>
                <w:szCs w:val="20"/>
                <w:lang w:eastAsia="es-CO"/>
              </w:rPr>
              <w:t>Integración del objeto contractual</w:t>
            </w:r>
          </w:p>
        </w:tc>
      </w:tr>
      <w:tr w:rsidR="002C54E9" w:rsidRPr="00BE7464" w:rsidTr="002C54E9">
        <w:trPr>
          <w:trHeight w:val="360"/>
        </w:trPr>
        <w:tc>
          <w:tcPr>
            <w:tcW w:w="775" w:type="pct"/>
            <w:tcBorders>
              <w:top w:val="nil"/>
              <w:left w:val="single" w:sz="4" w:space="0" w:color="auto"/>
              <w:bottom w:val="single" w:sz="4" w:space="0" w:color="auto"/>
              <w:right w:val="single" w:sz="4" w:space="0" w:color="auto"/>
            </w:tcBorders>
            <w:shd w:val="clear" w:color="auto" w:fill="auto"/>
            <w:noWrap/>
            <w:vAlign w:val="center"/>
            <w:hideMark/>
          </w:tcPr>
          <w:p w:rsidR="002C54E9" w:rsidRPr="00BE7464" w:rsidRDefault="002C54E9" w:rsidP="00D26625">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1.4</w:t>
            </w:r>
          </w:p>
        </w:tc>
        <w:tc>
          <w:tcPr>
            <w:tcW w:w="3028" w:type="pct"/>
            <w:tcBorders>
              <w:top w:val="nil"/>
              <w:left w:val="nil"/>
              <w:bottom w:val="single" w:sz="4" w:space="0" w:color="auto"/>
              <w:right w:val="single" w:sz="4" w:space="0" w:color="auto"/>
            </w:tcBorders>
            <w:shd w:val="clear" w:color="auto" w:fill="auto"/>
            <w:noWrap/>
            <w:vAlign w:val="center"/>
            <w:hideMark/>
          </w:tcPr>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 xml:space="preserve">El oferente debe garantizar la integración y la interoperabilidad funcional con el sistema de información del Senado de la República: </w:t>
            </w:r>
          </w:p>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Pr="00626FF0" w:rsidRDefault="002C54E9" w:rsidP="002C54E9">
            <w:pPr>
              <w:pStyle w:val="Prrafodelista"/>
              <w:numPr>
                <w:ilvl w:val="0"/>
                <w:numId w:val="2"/>
              </w:num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Sistema control de visitantes y agendamiento</w:t>
            </w:r>
          </w:p>
        </w:tc>
        <w:tc>
          <w:tcPr>
            <w:tcW w:w="634" w:type="pct"/>
            <w:tcBorders>
              <w:top w:val="nil"/>
              <w:left w:val="nil"/>
              <w:bottom w:val="single" w:sz="4" w:space="0" w:color="auto"/>
              <w:right w:val="single" w:sz="4" w:space="0" w:color="auto"/>
            </w:tcBorders>
            <w:shd w:val="clear" w:color="auto" w:fill="auto"/>
            <w:noWrap/>
            <w:vAlign w:val="center"/>
            <w:hideMark/>
          </w:tcPr>
          <w:p w:rsidR="002C54E9" w:rsidRPr="00BE7464" w:rsidRDefault="002C54E9" w:rsidP="00D26625">
            <w:pPr>
              <w:spacing w:after="0" w:line="240" w:lineRule="auto"/>
              <w:jc w:val="center"/>
              <w:rPr>
                <w:rFonts w:ascii="Arial" w:eastAsia="Times New Roman" w:hAnsi="Arial" w:cs="Arial"/>
                <w:color w:val="000000"/>
                <w:sz w:val="20"/>
                <w:szCs w:val="20"/>
                <w:lang w:eastAsia="es-CO"/>
              </w:rPr>
            </w:pPr>
            <w:r w:rsidRPr="00BE7464">
              <w:rPr>
                <w:rFonts w:ascii="Arial" w:eastAsia="Times New Roman" w:hAnsi="Arial" w:cs="Arial"/>
                <w:color w:val="000000"/>
                <w:sz w:val="20"/>
                <w:szCs w:val="20"/>
                <w:lang w:eastAsia="es-CO"/>
              </w:rPr>
              <w:t> </w:t>
            </w:r>
          </w:p>
        </w:tc>
        <w:tc>
          <w:tcPr>
            <w:tcW w:w="564" w:type="pct"/>
            <w:tcBorders>
              <w:top w:val="nil"/>
              <w:left w:val="nil"/>
              <w:bottom w:val="single" w:sz="4" w:space="0" w:color="auto"/>
              <w:right w:val="single" w:sz="4" w:space="0" w:color="auto"/>
            </w:tcBorders>
            <w:shd w:val="clear" w:color="auto" w:fill="auto"/>
            <w:noWrap/>
            <w:vAlign w:val="center"/>
            <w:hideMark/>
          </w:tcPr>
          <w:p w:rsidR="002C54E9" w:rsidRPr="00BE7464" w:rsidRDefault="002C54E9" w:rsidP="00D26625">
            <w:pPr>
              <w:spacing w:after="0" w:line="240" w:lineRule="auto"/>
              <w:jc w:val="center"/>
              <w:rPr>
                <w:rFonts w:ascii="Arial" w:eastAsia="Times New Roman" w:hAnsi="Arial" w:cs="Arial"/>
                <w:color w:val="000000"/>
                <w:sz w:val="20"/>
                <w:szCs w:val="20"/>
                <w:lang w:eastAsia="es-CO"/>
              </w:rPr>
            </w:pPr>
            <w:r w:rsidRPr="00BE7464">
              <w:rPr>
                <w:rFonts w:ascii="Arial" w:eastAsia="Times New Roman" w:hAnsi="Arial" w:cs="Arial"/>
                <w:color w:val="000000"/>
                <w:sz w:val="20"/>
                <w:szCs w:val="20"/>
                <w:lang w:eastAsia="es-CO"/>
              </w:rPr>
              <w:t> </w:t>
            </w:r>
          </w:p>
        </w:tc>
      </w:tr>
      <w:tr w:rsidR="002C54E9" w:rsidRPr="00BE7464" w:rsidTr="002C54E9">
        <w:trPr>
          <w:trHeight w:val="560"/>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Pr="00BE7464" w:rsidRDefault="002C54E9" w:rsidP="00D26625">
            <w:pPr>
              <w:spacing w:after="0" w:line="240" w:lineRule="auto"/>
              <w:jc w:val="center"/>
              <w:rPr>
                <w:rFonts w:ascii="Arial" w:eastAsia="Times New Roman" w:hAnsi="Arial" w:cs="Arial"/>
                <w:b/>
                <w:bCs/>
                <w:color w:val="000000"/>
                <w:sz w:val="20"/>
                <w:szCs w:val="20"/>
                <w:lang w:eastAsia="es-CO"/>
              </w:rPr>
            </w:pPr>
            <w:r w:rsidRPr="00BE7464">
              <w:rPr>
                <w:rFonts w:ascii="Arial" w:eastAsia="Times New Roman" w:hAnsi="Arial" w:cs="Arial"/>
                <w:b/>
                <w:bCs/>
                <w:color w:val="000000"/>
                <w:sz w:val="20"/>
                <w:szCs w:val="20"/>
                <w:lang w:eastAsia="es-CO"/>
              </w:rPr>
              <w:lastRenderedPageBreak/>
              <w:t xml:space="preserve">NUMERAL </w:t>
            </w:r>
          </w:p>
        </w:tc>
        <w:tc>
          <w:tcPr>
            <w:tcW w:w="3028" w:type="pct"/>
            <w:tcBorders>
              <w:top w:val="single" w:sz="4" w:space="0" w:color="auto"/>
              <w:left w:val="nil"/>
              <w:bottom w:val="single" w:sz="4" w:space="0" w:color="auto"/>
              <w:right w:val="single" w:sz="4" w:space="0" w:color="auto"/>
            </w:tcBorders>
            <w:shd w:val="clear" w:color="auto" w:fill="auto"/>
            <w:noWrap/>
            <w:vAlign w:val="center"/>
          </w:tcPr>
          <w:p w:rsidR="002C54E9" w:rsidRPr="00BE7464" w:rsidRDefault="002C54E9" w:rsidP="00D26625">
            <w:pPr>
              <w:spacing w:after="0" w:line="240" w:lineRule="auto"/>
              <w:jc w:val="center"/>
              <w:rPr>
                <w:rFonts w:ascii="Arial" w:eastAsia="Times New Roman" w:hAnsi="Arial" w:cs="Arial"/>
                <w:b/>
                <w:bCs/>
                <w:color w:val="000000"/>
                <w:sz w:val="20"/>
                <w:szCs w:val="20"/>
                <w:lang w:eastAsia="es-CO"/>
              </w:rPr>
            </w:pPr>
            <w:r w:rsidRPr="00BE7464">
              <w:rPr>
                <w:rFonts w:ascii="Arial" w:eastAsia="Times New Roman" w:hAnsi="Arial" w:cs="Arial"/>
                <w:b/>
                <w:bCs/>
                <w:color w:val="000000"/>
                <w:sz w:val="20"/>
                <w:szCs w:val="20"/>
                <w:lang w:eastAsia="es-CO"/>
              </w:rPr>
              <w:t xml:space="preserve">ESPECIFICACIONES TÉCNICAS </w:t>
            </w: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C54E9" w:rsidRPr="00BE7464" w:rsidRDefault="002C54E9" w:rsidP="00D26625">
            <w:pPr>
              <w:spacing w:after="0" w:line="240" w:lineRule="auto"/>
              <w:jc w:val="center"/>
              <w:rPr>
                <w:rFonts w:ascii="Arial" w:eastAsia="Times New Roman" w:hAnsi="Arial" w:cs="Arial"/>
                <w:b/>
                <w:bCs/>
                <w:color w:val="000000"/>
                <w:sz w:val="20"/>
                <w:szCs w:val="20"/>
                <w:lang w:eastAsia="es-CO"/>
              </w:rPr>
            </w:pPr>
            <w:r w:rsidRPr="00BE7464">
              <w:rPr>
                <w:rFonts w:ascii="Arial" w:eastAsia="Times New Roman" w:hAnsi="Arial" w:cs="Arial"/>
                <w:b/>
                <w:bCs/>
                <w:color w:val="000000"/>
                <w:sz w:val="20"/>
                <w:szCs w:val="20"/>
                <w:lang w:eastAsia="es-CO"/>
              </w:rPr>
              <w:t xml:space="preserve">CUMPLE </w:t>
            </w: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2C54E9" w:rsidRPr="00BE7464" w:rsidRDefault="002C54E9" w:rsidP="00D26625">
            <w:pPr>
              <w:spacing w:after="0" w:line="240" w:lineRule="auto"/>
              <w:jc w:val="center"/>
              <w:rPr>
                <w:rFonts w:ascii="Arial" w:eastAsia="Times New Roman" w:hAnsi="Arial" w:cs="Arial"/>
                <w:b/>
                <w:bCs/>
                <w:color w:val="000000"/>
                <w:sz w:val="20"/>
                <w:szCs w:val="20"/>
                <w:lang w:eastAsia="es-CO"/>
              </w:rPr>
            </w:pPr>
            <w:r w:rsidRPr="00BE7464">
              <w:rPr>
                <w:rFonts w:ascii="Arial" w:eastAsia="Times New Roman" w:hAnsi="Arial" w:cs="Arial"/>
                <w:b/>
                <w:bCs/>
                <w:color w:val="000000"/>
                <w:sz w:val="20"/>
                <w:szCs w:val="20"/>
                <w:lang w:eastAsia="es-CO"/>
              </w:rPr>
              <w:t xml:space="preserve">NO CUMPLE </w:t>
            </w:r>
          </w:p>
        </w:tc>
      </w:tr>
      <w:tr w:rsidR="002C54E9" w:rsidRPr="00BE7464" w:rsidTr="002C54E9">
        <w:trPr>
          <w:trHeight w:val="837"/>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54E9" w:rsidRPr="00BE7464" w:rsidRDefault="002C54E9" w:rsidP="00D26625">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1.5</w:t>
            </w:r>
          </w:p>
        </w:tc>
        <w:tc>
          <w:tcPr>
            <w:tcW w:w="3028" w:type="pct"/>
            <w:tcBorders>
              <w:top w:val="single" w:sz="4" w:space="0" w:color="auto"/>
              <w:left w:val="nil"/>
              <w:bottom w:val="single" w:sz="4" w:space="0" w:color="auto"/>
              <w:right w:val="single" w:sz="4" w:space="0" w:color="auto"/>
            </w:tcBorders>
            <w:shd w:val="clear" w:color="auto" w:fill="auto"/>
            <w:noWrap/>
            <w:vAlign w:val="center"/>
            <w:hideMark/>
          </w:tcPr>
          <w:p w:rsidR="002C54E9" w:rsidRPr="00BE7464" w:rsidRDefault="002C54E9" w:rsidP="00D26625">
            <w:pPr>
              <w:spacing w:after="0" w:line="240" w:lineRule="auto"/>
              <w:jc w:val="both"/>
              <w:rPr>
                <w:rFonts w:ascii="Arial" w:eastAsia="Times New Roman" w:hAnsi="Arial" w:cs="Arial"/>
                <w:color w:val="000000"/>
                <w:sz w:val="20"/>
                <w:szCs w:val="20"/>
                <w:lang w:eastAsia="es-CO"/>
              </w:rPr>
            </w:pPr>
            <w:r w:rsidRPr="00BE7464">
              <w:rPr>
                <w:rFonts w:ascii="Arial" w:eastAsia="Times New Roman" w:hAnsi="Arial" w:cs="Arial"/>
                <w:color w:val="000000"/>
                <w:sz w:val="20"/>
                <w:szCs w:val="20"/>
                <w:lang w:eastAsia="es-CO"/>
              </w:rPr>
              <w:t> </w:t>
            </w:r>
          </w:p>
          <w:p w:rsidR="002C54E9" w:rsidRPr="00BE7464"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Establecer el sincronismo y compatibilidad de los procedimientos de réplica de la base de datos de la Registraduría Nacional del Estado Civil – RNEC</w:t>
            </w:r>
            <w:r w:rsidRPr="00BE7464">
              <w:rPr>
                <w:rFonts w:ascii="Arial" w:eastAsia="Times New Roman" w:hAnsi="Arial" w:cs="Arial"/>
                <w:color w:val="000000"/>
                <w:sz w:val="20"/>
                <w:szCs w:val="20"/>
                <w:lang w:eastAsia="es-CO"/>
              </w:rPr>
              <w:t> </w:t>
            </w:r>
          </w:p>
          <w:p w:rsidR="002C54E9" w:rsidRPr="00BE7464" w:rsidRDefault="002C54E9" w:rsidP="00D26625">
            <w:pPr>
              <w:spacing w:after="0" w:line="240" w:lineRule="auto"/>
              <w:jc w:val="both"/>
              <w:rPr>
                <w:rFonts w:ascii="Arial" w:eastAsia="Times New Roman" w:hAnsi="Arial" w:cs="Arial"/>
                <w:color w:val="000000"/>
                <w:sz w:val="20"/>
                <w:szCs w:val="20"/>
                <w:lang w:eastAsia="es-CO"/>
              </w:rPr>
            </w:pPr>
            <w:r w:rsidRPr="00BE7464">
              <w:rPr>
                <w:rFonts w:ascii="Arial" w:eastAsia="Times New Roman" w:hAnsi="Arial" w:cs="Arial"/>
                <w:color w:val="000000"/>
                <w:sz w:val="20"/>
                <w:szCs w:val="20"/>
                <w:lang w:eastAsia="es-CO"/>
              </w:rPr>
              <w:t> </w:t>
            </w:r>
          </w:p>
        </w:tc>
        <w:tc>
          <w:tcPr>
            <w:tcW w:w="634" w:type="pct"/>
            <w:tcBorders>
              <w:top w:val="single" w:sz="4" w:space="0" w:color="auto"/>
              <w:left w:val="nil"/>
              <w:bottom w:val="single" w:sz="4" w:space="0" w:color="auto"/>
              <w:right w:val="single" w:sz="4" w:space="0" w:color="auto"/>
            </w:tcBorders>
            <w:shd w:val="clear" w:color="auto" w:fill="auto"/>
            <w:noWrap/>
            <w:vAlign w:val="center"/>
            <w:hideMark/>
          </w:tcPr>
          <w:p w:rsidR="002C54E9" w:rsidRPr="00BE7464" w:rsidRDefault="002C54E9" w:rsidP="00D26625">
            <w:pPr>
              <w:spacing w:after="0" w:line="240" w:lineRule="auto"/>
              <w:jc w:val="center"/>
              <w:rPr>
                <w:rFonts w:ascii="Arial" w:eastAsia="Times New Roman" w:hAnsi="Arial" w:cs="Arial"/>
                <w:color w:val="000000"/>
                <w:sz w:val="20"/>
                <w:szCs w:val="20"/>
                <w:lang w:eastAsia="es-CO"/>
              </w:rPr>
            </w:pPr>
            <w:r w:rsidRPr="00BE7464">
              <w:rPr>
                <w:rFonts w:ascii="Arial" w:eastAsia="Times New Roman" w:hAnsi="Arial" w:cs="Arial"/>
                <w:color w:val="000000"/>
                <w:sz w:val="20"/>
                <w:szCs w:val="20"/>
                <w:lang w:eastAsia="es-CO"/>
              </w:rPr>
              <w:t> </w:t>
            </w:r>
          </w:p>
        </w:tc>
        <w:tc>
          <w:tcPr>
            <w:tcW w:w="564" w:type="pct"/>
            <w:tcBorders>
              <w:top w:val="single" w:sz="4" w:space="0" w:color="auto"/>
              <w:left w:val="nil"/>
              <w:bottom w:val="single" w:sz="4" w:space="0" w:color="auto"/>
              <w:right w:val="single" w:sz="4" w:space="0" w:color="auto"/>
            </w:tcBorders>
            <w:shd w:val="clear" w:color="auto" w:fill="auto"/>
            <w:noWrap/>
            <w:vAlign w:val="center"/>
            <w:hideMark/>
          </w:tcPr>
          <w:p w:rsidR="002C54E9" w:rsidRPr="00BE7464" w:rsidRDefault="002C54E9" w:rsidP="00D26625">
            <w:pPr>
              <w:spacing w:after="0" w:line="240" w:lineRule="auto"/>
              <w:jc w:val="center"/>
              <w:rPr>
                <w:rFonts w:ascii="Arial" w:eastAsia="Times New Roman" w:hAnsi="Arial" w:cs="Arial"/>
                <w:color w:val="000000"/>
                <w:sz w:val="20"/>
                <w:szCs w:val="20"/>
                <w:lang w:eastAsia="es-CO"/>
              </w:rPr>
            </w:pPr>
            <w:r w:rsidRPr="00BE7464">
              <w:rPr>
                <w:rFonts w:ascii="Arial" w:eastAsia="Times New Roman" w:hAnsi="Arial" w:cs="Arial"/>
                <w:color w:val="000000"/>
                <w:sz w:val="20"/>
                <w:szCs w:val="20"/>
                <w:lang w:eastAsia="es-CO"/>
              </w:rPr>
              <w:t> </w:t>
            </w:r>
          </w:p>
        </w:tc>
      </w:tr>
      <w:tr w:rsidR="002C54E9" w:rsidRPr="00BE7464" w:rsidTr="002C54E9">
        <w:trPr>
          <w:trHeight w:val="360"/>
        </w:trPr>
        <w:tc>
          <w:tcPr>
            <w:tcW w:w="775" w:type="pct"/>
            <w:tcBorders>
              <w:top w:val="nil"/>
              <w:left w:val="single" w:sz="4" w:space="0" w:color="auto"/>
              <w:bottom w:val="single" w:sz="4" w:space="0" w:color="auto"/>
              <w:right w:val="single" w:sz="4" w:space="0" w:color="auto"/>
            </w:tcBorders>
            <w:shd w:val="clear" w:color="auto" w:fill="auto"/>
            <w:noWrap/>
            <w:vAlign w:val="center"/>
            <w:hideMark/>
          </w:tcPr>
          <w:p w:rsidR="002C54E9" w:rsidRPr="00BE7464" w:rsidRDefault="002C54E9" w:rsidP="00D26625">
            <w:pPr>
              <w:spacing w:after="0" w:line="240" w:lineRule="auto"/>
              <w:jc w:val="center"/>
              <w:rPr>
                <w:rFonts w:ascii="Arial" w:eastAsia="Times New Roman" w:hAnsi="Arial" w:cs="Arial"/>
                <w:color w:val="000000"/>
                <w:sz w:val="20"/>
                <w:szCs w:val="20"/>
                <w:lang w:eastAsia="es-CO"/>
              </w:rPr>
            </w:pPr>
            <w:r w:rsidRPr="00BE7464">
              <w:rPr>
                <w:rFonts w:ascii="Arial" w:eastAsia="Times New Roman" w:hAnsi="Arial" w:cs="Arial"/>
                <w:color w:val="000000"/>
                <w:sz w:val="20"/>
                <w:szCs w:val="20"/>
                <w:lang w:eastAsia="es-CO"/>
              </w:rPr>
              <w:t> </w:t>
            </w:r>
            <w:r>
              <w:rPr>
                <w:rFonts w:ascii="Arial" w:eastAsia="Times New Roman" w:hAnsi="Arial" w:cs="Arial"/>
                <w:color w:val="000000"/>
                <w:sz w:val="20"/>
                <w:szCs w:val="20"/>
                <w:lang w:eastAsia="es-CO"/>
              </w:rPr>
              <w:t>1.6</w:t>
            </w:r>
          </w:p>
        </w:tc>
        <w:tc>
          <w:tcPr>
            <w:tcW w:w="3028" w:type="pct"/>
            <w:tcBorders>
              <w:top w:val="nil"/>
              <w:left w:val="nil"/>
              <w:bottom w:val="single" w:sz="4" w:space="0" w:color="auto"/>
              <w:right w:val="single" w:sz="4" w:space="0" w:color="auto"/>
            </w:tcBorders>
            <w:shd w:val="clear" w:color="auto" w:fill="auto"/>
            <w:noWrap/>
            <w:vAlign w:val="center"/>
            <w:hideMark/>
          </w:tcPr>
          <w:p w:rsidR="002C54E9" w:rsidRPr="00BE7464" w:rsidRDefault="002C54E9" w:rsidP="00D26625">
            <w:pPr>
              <w:spacing w:after="0" w:line="240" w:lineRule="auto"/>
              <w:jc w:val="both"/>
              <w:rPr>
                <w:rFonts w:ascii="Arial" w:eastAsia="Times New Roman" w:hAnsi="Arial" w:cs="Arial"/>
                <w:color w:val="000000"/>
                <w:sz w:val="20"/>
                <w:szCs w:val="20"/>
                <w:lang w:eastAsia="es-CO"/>
              </w:rPr>
            </w:pPr>
          </w:p>
          <w:p w:rsidR="002C54E9" w:rsidRPr="00BE7464"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Validar y garantizar que las versiones de los sistemas operativos y de las aplicaciones utilizadas, son compatibles entre sí, para lo cual deberá realizar y entregar en la ejecución del proyecto una matriz de compatibilidad.</w:t>
            </w:r>
            <w:r w:rsidRPr="00BE7464">
              <w:rPr>
                <w:rFonts w:ascii="Arial" w:eastAsia="Times New Roman" w:hAnsi="Arial" w:cs="Arial"/>
                <w:color w:val="000000"/>
                <w:sz w:val="20"/>
                <w:szCs w:val="20"/>
                <w:lang w:eastAsia="es-CO"/>
              </w:rPr>
              <w:t> </w:t>
            </w:r>
          </w:p>
          <w:p w:rsidR="002C54E9" w:rsidRPr="00BE7464" w:rsidRDefault="002C54E9" w:rsidP="00D26625">
            <w:pPr>
              <w:spacing w:after="0" w:line="240" w:lineRule="auto"/>
              <w:jc w:val="both"/>
              <w:rPr>
                <w:rFonts w:ascii="Arial" w:eastAsia="Times New Roman" w:hAnsi="Arial" w:cs="Arial"/>
                <w:color w:val="000000"/>
                <w:sz w:val="20"/>
                <w:szCs w:val="20"/>
                <w:lang w:eastAsia="es-CO"/>
              </w:rPr>
            </w:pPr>
            <w:r w:rsidRPr="00BE7464">
              <w:rPr>
                <w:rFonts w:ascii="Arial" w:eastAsia="Times New Roman" w:hAnsi="Arial" w:cs="Arial"/>
                <w:color w:val="000000"/>
                <w:sz w:val="20"/>
                <w:szCs w:val="20"/>
                <w:lang w:eastAsia="es-CO"/>
              </w:rPr>
              <w:t> </w:t>
            </w:r>
          </w:p>
        </w:tc>
        <w:tc>
          <w:tcPr>
            <w:tcW w:w="634" w:type="pct"/>
            <w:tcBorders>
              <w:top w:val="nil"/>
              <w:left w:val="nil"/>
              <w:bottom w:val="single" w:sz="4" w:space="0" w:color="auto"/>
              <w:right w:val="single" w:sz="4" w:space="0" w:color="auto"/>
            </w:tcBorders>
            <w:shd w:val="clear" w:color="auto" w:fill="auto"/>
            <w:noWrap/>
            <w:vAlign w:val="center"/>
            <w:hideMark/>
          </w:tcPr>
          <w:p w:rsidR="002C54E9" w:rsidRPr="00BE7464" w:rsidRDefault="002C54E9" w:rsidP="00D26625">
            <w:pPr>
              <w:spacing w:after="0" w:line="240" w:lineRule="auto"/>
              <w:jc w:val="center"/>
              <w:rPr>
                <w:rFonts w:ascii="Arial" w:eastAsia="Times New Roman" w:hAnsi="Arial" w:cs="Arial"/>
                <w:color w:val="000000"/>
                <w:sz w:val="20"/>
                <w:szCs w:val="20"/>
                <w:lang w:eastAsia="es-CO"/>
              </w:rPr>
            </w:pPr>
            <w:r w:rsidRPr="00BE7464">
              <w:rPr>
                <w:rFonts w:ascii="Arial" w:eastAsia="Times New Roman" w:hAnsi="Arial" w:cs="Arial"/>
                <w:color w:val="000000"/>
                <w:sz w:val="20"/>
                <w:szCs w:val="20"/>
                <w:lang w:eastAsia="es-CO"/>
              </w:rPr>
              <w:t> </w:t>
            </w:r>
          </w:p>
        </w:tc>
        <w:tc>
          <w:tcPr>
            <w:tcW w:w="564" w:type="pct"/>
            <w:tcBorders>
              <w:top w:val="nil"/>
              <w:left w:val="nil"/>
              <w:bottom w:val="single" w:sz="4" w:space="0" w:color="auto"/>
              <w:right w:val="single" w:sz="4" w:space="0" w:color="auto"/>
            </w:tcBorders>
            <w:shd w:val="clear" w:color="auto" w:fill="auto"/>
            <w:noWrap/>
            <w:vAlign w:val="center"/>
            <w:hideMark/>
          </w:tcPr>
          <w:p w:rsidR="002C54E9" w:rsidRPr="00BE7464" w:rsidRDefault="002C54E9" w:rsidP="00D26625">
            <w:pPr>
              <w:spacing w:after="0" w:line="240" w:lineRule="auto"/>
              <w:jc w:val="center"/>
              <w:rPr>
                <w:rFonts w:ascii="Arial" w:eastAsia="Times New Roman" w:hAnsi="Arial" w:cs="Arial"/>
                <w:color w:val="000000"/>
                <w:sz w:val="20"/>
                <w:szCs w:val="20"/>
                <w:lang w:eastAsia="es-CO"/>
              </w:rPr>
            </w:pPr>
            <w:r w:rsidRPr="00BE7464">
              <w:rPr>
                <w:rFonts w:ascii="Arial" w:eastAsia="Times New Roman" w:hAnsi="Arial" w:cs="Arial"/>
                <w:color w:val="000000"/>
                <w:sz w:val="20"/>
                <w:szCs w:val="20"/>
                <w:lang w:eastAsia="es-CO"/>
              </w:rPr>
              <w:t> </w:t>
            </w:r>
          </w:p>
        </w:tc>
      </w:tr>
      <w:tr w:rsidR="002C54E9" w:rsidRPr="00BE7464" w:rsidTr="002C54E9">
        <w:trPr>
          <w:trHeight w:val="360"/>
        </w:trPr>
        <w:tc>
          <w:tcPr>
            <w:tcW w:w="775" w:type="pct"/>
            <w:tcBorders>
              <w:top w:val="nil"/>
              <w:left w:val="single" w:sz="4" w:space="0" w:color="auto"/>
              <w:bottom w:val="single" w:sz="4" w:space="0" w:color="auto"/>
              <w:right w:val="single" w:sz="4" w:space="0" w:color="auto"/>
            </w:tcBorders>
            <w:shd w:val="clear" w:color="auto" w:fill="auto"/>
            <w:noWrap/>
            <w:vAlign w:val="center"/>
            <w:hideMark/>
          </w:tcPr>
          <w:p w:rsidR="002C54E9" w:rsidRPr="00BE7464" w:rsidRDefault="002C54E9" w:rsidP="00D26625">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1.7</w:t>
            </w:r>
          </w:p>
        </w:tc>
        <w:tc>
          <w:tcPr>
            <w:tcW w:w="3028" w:type="pct"/>
            <w:tcBorders>
              <w:top w:val="nil"/>
              <w:left w:val="nil"/>
              <w:bottom w:val="single" w:sz="4" w:space="0" w:color="auto"/>
              <w:right w:val="single" w:sz="4" w:space="0" w:color="auto"/>
            </w:tcBorders>
            <w:shd w:val="clear" w:color="auto" w:fill="auto"/>
            <w:noWrap/>
            <w:vAlign w:val="center"/>
            <w:hideMark/>
          </w:tcPr>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El oferente debe garantizar y entregar una herramienta que permita administrar los roles y permisos para el ingreso a la plataforma tecnológica, teniendo en cuenta el perfil de cada usuario así: inserción, validación, consulta, modificación y determinación de cambios administrativos de los usuarios.</w:t>
            </w:r>
          </w:p>
          <w:p w:rsidR="002C54E9" w:rsidRPr="00BE7464" w:rsidRDefault="002C54E9" w:rsidP="00D26625">
            <w:pPr>
              <w:spacing w:after="0" w:line="240" w:lineRule="auto"/>
              <w:jc w:val="both"/>
              <w:rPr>
                <w:rFonts w:ascii="Arial" w:eastAsia="Times New Roman" w:hAnsi="Arial" w:cs="Arial"/>
                <w:color w:val="000000"/>
                <w:sz w:val="20"/>
                <w:szCs w:val="20"/>
                <w:lang w:eastAsia="es-CO"/>
              </w:rPr>
            </w:pPr>
          </w:p>
        </w:tc>
        <w:tc>
          <w:tcPr>
            <w:tcW w:w="634" w:type="pct"/>
            <w:tcBorders>
              <w:top w:val="nil"/>
              <w:left w:val="nil"/>
              <w:bottom w:val="single" w:sz="4" w:space="0" w:color="auto"/>
              <w:right w:val="single" w:sz="4" w:space="0" w:color="auto"/>
            </w:tcBorders>
            <w:shd w:val="clear" w:color="auto" w:fill="auto"/>
            <w:noWrap/>
            <w:vAlign w:val="center"/>
            <w:hideMark/>
          </w:tcPr>
          <w:p w:rsidR="002C54E9" w:rsidRPr="00BE7464" w:rsidRDefault="002C54E9" w:rsidP="00D26625">
            <w:pPr>
              <w:spacing w:after="0" w:line="240" w:lineRule="auto"/>
              <w:jc w:val="both"/>
              <w:rPr>
                <w:rFonts w:ascii="Arial" w:eastAsia="Times New Roman" w:hAnsi="Arial" w:cs="Arial"/>
                <w:color w:val="000000"/>
                <w:sz w:val="20"/>
                <w:szCs w:val="20"/>
                <w:lang w:eastAsia="es-CO"/>
              </w:rPr>
            </w:pPr>
            <w:r w:rsidRPr="00BE7464">
              <w:rPr>
                <w:rFonts w:ascii="Arial" w:eastAsia="Times New Roman" w:hAnsi="Arial" w:cs="Arial"/>
                <w:color w:val="000000"/>
                <w:sz w:val="20"/>
                <w:szCs w:val="20"/>
                <w:lang w:eastAsia="es-CO"/>
              </w:rPr>
              <w:t> </w:t>
            </w:r>
          </w:p>
        </w:tc>
        <w:tc>
          <w:tcPr>
            <w:tcW w:w="564" w:type="pct"/>
            <w:tcBorders>
              <w:top w:val="nil"/>
              <w:left w:val="nil"/>
              <w:bottom w:val="single" w:sz="4" w:space="0" w:color="auto"/>
              <w:right w:val="single" w:sz="4" w:space="0" w:color="auto"/>
            </w:tcBorders>
            <w:shd w:val="clear" w:color="auto" w:fill="auto"/>
            <w:noWrap/>
            <w:vAlign w:val="center"/>
            <w:hideMark/>
          </w:tcPr>
          <w:p w:rsidR="002C54E9" w:rsidRPr="00BE7464" w:rsidRDefault="002C54E9" w:rsidP="00D26625">
            <w:pPr>
              <w:spacing w:after="0" w:line="240" w:lineRule="auto"/>
              <w:jc w:val="both"/>
              <w:rPr>
                <w:rFonts w:ascii="Arial" w:eastAsia="Times New Roman" w:hAnsi="Arial" w:cs="Arial"/>
                <w:color w:val="000000"/>
                <w:sz w:val="20"/>
                <w:szCs w:val="20"/>
                <w:lang w:eastAsia="es-CO"/>
              </w:rPr>
            </w:pPr>
            <w:r w:rsidRPr="00BE7464">
              <w:rPr>
                <w:rFonts w:ascii="Arial" w:eastAsia="Times New Roman" w:hAnsi="Arial" w:cs="Arial"/>
                <w:color w:val="000000"/>
                <w:sz w:val="20"/>
                <w:szCs w:val="20"/>
                <w:lang w:eastAsia="es-CO"/>
              </w:rPr>
              <w:t> </w:t>
            </w:r>
          </w:p>
        </w:tc>
      </w:tr>
      <w:tr w:rsidR="002C54E9" w:rsidRPr="00BE7464" w:rsidTr="002C54E9">
        <w:trPr>
          <w:trHeight w:val="360"/>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Default="002C54E9" w:rsidP="00D26625">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1.8</w:t>
            </w:r>
          </w:p>
        </w:tc>
        <w:tc>
          <w:tcPr>
            <w:tcW w:w="3028" w:type="pct"/>
            <w:tcBorders>
              <w:top w:val="single" w:sz="4" w:space="0" w:color="auto"/>
              <w:left w:val="nil"/>
              <w:bottom w:val="single" w:sz="4" w:space="0" w:color="auto"/>
              <w:right w:val="single" w:sz="4" w:space="0" w:color="auto"/>
            </w:tcBorders>
            <w:shd w:val="clear" w:color="auto" w:fill="auto"/>
            <w:noWrap/>
            <w:vAlign w:val="center"/>
          </w:tcPr>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El oferente debe presentar un plan de trabajo ajustado al tiempo de ejecución del contrato, que incluya como mínimo los siguientes requerimientos: acta de inicio, cronograma de actividades de diseño, configuración, instalación, integración, migración, pruebas, unificación y depuración, de acuerdo con lo exigido en cumplimiento de la metodología del PMI.</w:t>
            </w:r>
          </w:p>
          <w:p w:rsidR="002C54E9" w:rsidRDefault="002C54E9" w:rsidP="00D26625">
            <w:pPr>
              <w:spacing w:after="0" w:line="240" w:lineRule="auto"/>
              <w:jc w:val="both"/>
              <w:rPr>
                <w:rFonts w:ascii="Arial" w:eastAsia="Times New Roman" w:hAnsi="Arial" w:cs="Arial"/>
                <w:color w:val="000000"/>
                <w:sz w:val="20"/>
                <w:szCs w:val="20"/>
                <w:lang w:eastAsia="es-CO"/>
              </w:rPr>
            </w:pP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C54E9" w:rsidRPr="00BE7464" w:rsidRDefault="002C54E9" w:rsidP="00D26625">
            <w:pPr>
              <w:spacing w:after="0" w:line="240" w:lineRule="auto"/>
              <w:jc w:val="both"/>
              <w:rPr>
                <w:rFonts w:ascii="Arial" w:eastAsia="Times New Roman" w:hAnsi="Arial" w:cs="Arial"/>
                <w:color w:val="000000"/>
                <w:sz w:val="20"/>
                <w:szCs w:val="20"/>
                <w:lang w:eastAsia="es-CO"/>
              </w:rPr>
            </w:pP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2C54E9" w:rsidRPr="00BE7464" w:rsidRDefault="002C54E9" w:rsidP="00D26625">
            <w:pPr>
              <w:spacing w:after="0" w:line="240" w:lineRule="auto"/>
              <w:jc w:val="both"/>
              <w:rPr>
                <w:rFonts w:ascii="Arial" w:eastAsia="Times New Roman" w:hAnsi="Arial" w:cs="Arial"/>
                <w:color w:val="000000"/>
                <w:sz w:val="20"/>
                <w:szCs w:val="20"/>
                <w:lang w:eastAsia="es-CO"/>
              </w:rPr>
            </w:pPr>
          </w:p>
        </w:tc>
      </w:tr>
      <w:tr w:rsidR="002C54E9" w:rsidRPr="00BE7464" w:rsidTr="002C54E9">
        <w:trPr>
          <w:trHeight w:val="360"/>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Default="002C54E9" w:rsidP="00D26625">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1.9</w:t>
            </w:r>
          </w:p>
        </w:tc>
        <w:tc>
          <w:tcPr>
            <w:tcW w:w="3028" w:type="pct"/>
            <w:tcBorders>
              <w:top w:val="single" w:sz="4" w:space="0" w:color="auto"/>
              <w:left w:val="nil"/>
              <w:bottom w:val="single" w:sz="4" w:space="0" w:color="auto"/>
              <w:right w:val="single" w:sz="4" w:space="0" w:color="auto"/>
            </w:tcBorders>
            <w:shd w:val="clear" w:color="auto" w:fill="auto"/>
            <w:noWrap/>
            <w:vAlign w:val="center"/>
          </w:tcPr>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El oferente será el responsable de los daños y/o fallas que se ocasionen a los sistemas existentes o en la información de los mismos, equipos, redes y estructuras, en caso de que estas se presenten, se restablecerán al estado original y los costos involucrados serán asumidos por el oferente, cuya gestión se realizará con los planes de gestión y mitigación de riesgos.</w:t>
            </w:r>
          </w:p>
          <w:p w:rsidR="002C54E9" w:rsidRDefault="002C54E9" w:rsidP="00D26625">
            <w:pPr>
              <w:spacing w:after="0" w:line="240" w:lineRule="auto"/>
              <w:jc w:val="both"/>
              <w:rPr>
                <w:rFonts w:ascii="Arial" w:eastAsia="Times New Roman" w:hAnsi="Arial" w:cs="Arial"/>
                <w:color w:val="000000"/>
                <w:sz w:val="20"/>
                <w:szCs w:val="20"/>
                <w:lang w:eastAsia="es-CO"/>
              </w:rPr>
            </w:pP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C54E9" w:rsidRPr="00BE7464" w:rsidRDefault="002C54E9" w:rsidP="00D26625">
            <w:pPr>
              <w:spacing w:after="0" w:line="240" w:lineRule="auto"/>
              <w:jc w:val="both"/>
              <w:rPr>
                <w:rFonts w:ascii="Arial" w:eastAsia="Times New Roman" w:hAnsi="Arial" w:cs="Arial"/>
                <w:color w:val="000000"/>
                <w:sz w:val="20"/>
                <w:szCs w:val="20"/>
                <w:lang w:eastAsia="es-CO"/>
              </w:rPr>
            </w:pP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2C54E9" w:rsidRPr="00BE7464" w:rsidRDefault="002C54E9" w:rsidP="00D26625">
            <w:pPr>
              <w:spacing w:after="0" w:line="240" w:lineRule="auto"/>
              <w:jc w:val="both"/>
              <w:rPr>
                <w:rFonts w:ascii="Arial" w:eastAsia="Times New Roman" w:hAnsi="Arial" w:cs="Arial"/>
                <w:color w:val="000000"/>
                <w:sz w:val="20"/>
                <w:szCs w:val="20"/>
                <w:lang w:eastAsia="es-CO"/>
              </w:rPr>
            </w:pPr>
          </w:p>
        </w:tc>
      </w:tr>
      <w:tr w:rsidR="002C54E9" w:rsidRPr="00BE7464" w:rsidTr="002C54E9">
        <w:trPr>
          <w:trHeight w:val="360"/>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Default="002C54E9" w:rsidP="00D26625">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1.10</w:t>
            </w:r>
          </w:p>
        </w:tc>
        <w:tc>
          <w:tcPr>
            <w:tcW w:w="3028" w:type="pct"/>
            <w:tcBorders>
              <w:top w:val="single" w:sz="4" w:space="0" w:color="auto"/>
              <w:left w:val="nil"/>
              <w:bottom w:val="single" w:sz="4" w:space="0" w:color="auto"/>
              <w:right w:val="single" w:sz="4" w:space="0" w:color="auto"/>
            </w:tcBorders>
            <w:shd w:val="clear" w:color="auto" w:fill="auto"/>
            <w:noWrap/>
            <w:vAlign w:val="center"/>
          </w:tcPr>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El oferente debe realizar pruebas de vulnerabilidad del hardware, software, sistema operativo y aplicación durante la implementación y antes de salir a producción, previa coordinación con la supervisión del contrato y/o comité técnico seleccionado.</w:t>
            </w:r>
          </w:p>
          <w:p w:rsidR="002C54E9" w:rsidRDefault="002C54E9" w:rsidP="00D26625">
            <w:pPr>
              <w:spacing w:after="0" w:line="240" w:lineRule="auto"/>
              <w:jc w:val="both"/>
              <w:rPr>
                <w:rFonts w:ascii="Arial" w:eastAsia="Times New Roman" w:hAnsi="Arial" w:cs="Arial"/>
                <w:color w:val="000000"/>
                <w:sz w:val="20"/>
                <w:szCs w:val="20"/>
                <w:lang w:eastAsia="es-CO"/>
              </w:rPr>
            </w:pP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C54E9" w:rsidRPr="00BE7464" w:rsidRDefault="002C54E9" w:rsidP="00D26625">
            <w:pPr>
              <w:spacing w:after="0" w:line="240" w:lineRule="auto"/>
              <w:jc w:val="both"/>
              <w:rPr>
                <w:rFonts w:ascii="Arial" w:eastAsia="Times New Roman" w:hAnsi="Arial" w:cs="Arial"/>
                <w:color w:val="000000"/>
                <w:sz w:val="20"/>
                <w:szCs w:val="20"/>
                <w:lang w:eastAsia="es-CO"/>
              </w:rPr>
            </w:pP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2C54E9" w:rsidRPr="00BE7464" w:rsidRDefault="002C54E9" w:rsidP="00D26625">
            <w:pPr>
              <w:spacing w:after="0" w:line="240" w:lineRule="auto"/>
              <w:jc w:val="both"/>
              <w:rPr>
                <w:rFonts w:ascii="Arial" w:eastAsia="Times New Roman" w:hAnsi="Arial" w:cs="Arial"/>
                <w:color w:val="000000"/>
                <w:sz w:val="20"/>
                <w:szCs w:val="20"/>
                <w:lang w:eastAsia="es-CO"/>
              </w:rPr>
            </w:pPr>
          </w:p>
        </w:tc>
      </w:tr>
      <w:tr w:rsidR="002C54E9" w:rsidRPr="00BE7464" w:rsidTr="002C54E9">
        <w:trPr>
          <w:trHeight w:val="3523"/>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Pr="00D26625" w:rsidRDefault="002C54E9" w:rsidP="00D26625">
            <w:pPr>
              <w:spacing w:after="0" w:line="240" w:lineRule="auto"/>
              <w:jc w:val="center"/>
              <w:rPr>
                <w:rFonts w:ascii="Arial" w:eastAsia="Times New Roman" w:hAnsi="Arial" w:cs="Arial"/>
                <w:sz w:val="20"/>
                <w:szCs w:val="20"/>
                <w:lang w:eastAsia="es-CO"/>
              </w:rPr>
            </w:pPr>
            <w:r w:rsidRPr="00D26625">
              <w:rPr>
                <w:rFonts w:ascii="Arial" w:eastAsia="Times New Roman" w:hAnsi="Arial" w:cs="Arial"/>
                <w:sz w:val="20"/>
                <w:szCs w:val="20"/>
                <w:lang w:eastAsia="es-CO"/>
              </w:rPr>
              <w:lastRenderedPageBreak/>
              <w:t>1.11</w:t>
            </w:r>
          </w:p>
        </w:tc>
        <w:tc>
          <w:tcPr>
            <w:tcW w:w="3028" w:type="pct"/>
            <w:tcBorders>
              <w:top w:val="single" w:sz="4" w:space="0" w:color="auto"/>
              <w:left w:val="nil"/>
              <w:bottom w:val="single" w:sz="4" w:space="0" w:color="auto"/>
              <w:right w:val="single" w:sz="4" w:space="0" w:color="auto"/>
            </w:tcBorders>
            <w:shd w:val="clear" w:color="auto" w:fill="auto"/>
            <w:noWrap/>
            <w:vAlign w:val="center"/>
          </w:tcPr>
          <w:p w:rsidR="002C54E9" w:rsidRPr="00D26625" w:rsidRDefault="002C54E9" w:rsidP="00D26625">
            <w:pPr>
              <w:spacing w:after="0" w:line="240" w:lineRule="auto"/>
              <w:jc w:val="both"/>
              <w:rPr>
                <w:rFonts w:ascii="Arial" w:eastAsia="Times New Roman" w:hAnsi="Arial" w:cs="Arial"/>
                <w:sz w:val="20"/>
                <w:szCs w:val="20"/>
                <w:lang w:eastAsia="es-CO"/>
              </w:rPr>
            </w:pPr>
          </w:p>
          <w:p w:rsidR="002C54E9" w:rsidRPr="00D26625" w:rsidRDefault="002C54E9" w:rsidP="00D26625">
            <w:pPr>
              <w:spacing w:after="0" w:line="240" w:lineRule="auto"/>
              <w:jc w:val="both"/>
              <w:rPr>
                <w:rFonts w:ascii="Arial" w:eastAsia="Times New Roman" w:hAnsi="Arial" w:cs="Arial"/>
                <w:sz w:val="20"/>
                <w:szCs w:val="20"/>
                <w:lang w:eastAsia="es-CO"/>
              </w:rPr>
            </w:pPr>
            <w:r w:rsidRPr="00D26625">
              <w:rPr>
                <w:rFonts w:ascii="Arial" w:eastAsia="Times New Roman" w:hAnsi="Arial" w:cs="Arial"/>
                <w:sz w:val="20"/>
                <w:szCs w:val="20"/>
                <w:lang w:eastAsia="es-CO"/>
              </w:rPr>
              <w:t>El oferente debe garantizar dentro del Data Center del Centro Integrado de Control del Senado de la República la conectividad de la solución, como suministrar cualquier elemento o componente que se requiera para la implementación de este sistema, sin que esto genere costo adicional para el Senado de la República.</w:t>
            </w:r>
          </w:p>
          <w:p w:rsidR="002C54E9" w:rsidRPr="00D26625" w:rsidRDefault="002C54E9" w:rsidP="00D26625">
            <w:pPr>
              <w:spacing w:after="0" w:line="240" w:lineRule="auto"/>
              <w:jc w:val="both"/>
              <w:rPr>
                <w:rFonts w:ascii="Arial" w:eastAsia="Times New Roman" w:hAnsi="Arial" w:cs="Arial"/>
                <w:sz w:val="20"/>
                <w:szCs w:val="20"/>
                <w:lang w:eastAsia="es-CO"/>
              </w:rPr>
            </w:pPr>
            <w:r w:rsidRPr="00D26625">
              <w:rPr>
                <w:rFonts w:ascii="Arial" w:eastAsia="Times New Roman" w:hAnsi="Arial" w:cs="Arial"/>
                <w:sz w:val="20"/>
                <w:szCs w:val="20"/>
                <w:lang w:eastAsia="es-CO"/>
              </w:rPr>
              <w:t>Téngase en cuenta debe ser elemento o componente debe ser instalado e implementado por el proponente, pero este será administrado por el equipo del senado.</w:t>
            </w:r>
          </w:p>
          <w:p w:rsidR="002C54E9" w:rsidRPr="00D26625" w:rsidRDefault="002C54E9" w:rsidP="00D26625">
            <w:pPr>
              <w:spacing w:after="0" w:line="240" w:lineRule="auto"/>
              <w:jc w:val="both"/>
              <w:rPr>
                <w:rFonts w:ascii="Arial" w:eastAsia="Times New Roman" w:hAnsi="Arial" w:cs="Arial"/>
                <w:sz w:val="20"/>
                <w:szCs w:val="20"/>
                <w:lang w:eastAsia="es-CO"/>
              </w:rPr>
            </w:pPr>
            <w:r w:rsidRPr="00D26625">
              <w:rPr>
                <w:rFonts w:ascii="Arial" w:eastAsia="Times New Roman" w:hAnsi="Arial" w:cs="Arial"/>
                <w:sz w:val="20"/>
                <w:szCs w:val="20"/>
                <w:lang w:eastAsia="es-CO"/>
              </w:rPr>
              <w:t>En caso de requerirse, el oferente, para el sistema de energía, debe suministrar e instalar los circuitos electrónicos desde el gabinete de la solución ofertada hasta el tablero.</w:t>
            </w:r>
          </w:p>
          <w:p w:rsidR="002C54E9" w:rsidRPr="00D26625" w:rsidRDefault="002C54E9" w:rsidP="00D26625">
            <w:pPr>
              <w:spacing w:after="0" w:line="240" w:lineRule="auto"/>
              <w:jc w:val="both"/>
              <w:rPr>
                <w:rFonts w:ascii="Arial" w:eastAsia="Times New Roman" w:hAnsi="Arial" w:cs="Arial"/>
                <w:sz w:val="20"/>
                <w:szCs w:val="20"/>
                <w:lang w:eastAsia="es-CO"/>
              </w:rPr>
            </w:pPr>
            <w:r w:rsidRPr="00D26625">
              <w:rPr>
                <w:rFonts w:ascii="Arial" w:eastAsia="Times New Roman" w:hAnsi="Arial" w:cs="Arial"/>
                <w:sz w:val="20"/>
                <w:szCs w:val="20"/>
                <w:lang w:eastAsia="es-CO"/>
              </w:rPr>
              <w:t xml:space="preserve"> </w:t>
            </w: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C54E9" w:rsidRPr="00EE7C44" w:rsidRDefault="002C54E9" w:rsidP="00D26625">
            <w:pPr>
              <w:spacing w:after="0" w:line="240" w:lineRule="auto"/>
              <w:jc w:val="both"/>
              <w:rPr>
                <w:rFonts w:ascii="Arial" w:eastAsia="Times New Roman" w:hAnsi="Arial" w:cs="Arial"/>
                <w:color w:val="000000"/>
                <w:sz w:val="20"/>
                <w:szCs w:val="20"/>
                <w:highlight w:val="blue"/>
                <w:lang w:eastAsia="es-CO"/>
              </w:rPr>
            </w:pP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2C54E9" w:rsidRPr="00EE7C44" w:rsidRDefault="002C54E9" w:rsidP="00D26625">
            <w:pPr>
              <w:spacing w:after="0" w:line="240" w:lineRule="auto"/>
              <w:jc w:val="both"/>
              <w:rPr>
                <w:rFonts w:ascii="Arial" w:eastAsia="Times New Roman" w:hAnsi="Arial" w:cs="Arial"/>
                <w:color w:val="000000"/>
                <w:sz w:val="20"/>
                <w:szCs w:val="20"/>
                <w:highlight w:val="blue"/>
                <w:lang w:eastAsia="es-CO"/>
              </w:rPr>
            </w:pPr>
          </w:p>
        </w:tc>
      </w:tr>
      <w:tr w:rsidR="002C54E9" w:rsidRPr="00BE7464" w:rsidTr="002C54E9">
        <w:trPr>
          <w:trHeight w:val="360"/>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Default="002C54E9" w:rsidP="00D26625">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1.12</w:t>
            </w:r>
          </w:p>
        </w:tc>
        <w:tc>
          <w:tcPr>
            <w:tcW w:w="3028" w:type="pct"/>
            <w:tcBorders>
              <w:top w:val="single" w:sz="4" w:space="0" w:color="auto"/>
              <w:left w:val="nil"/>
              <w:bottom w:val="single" w:sz="4" w:space="0" w:color="auto"/>
              <w:right w:val="single" w:sz="4" w:space="0" w:color="auto"/>
            </w:tcBorders>
            <w:shd w:val="clear" w:color="auto" w:fill="auto"/>
            <w:noWrap/>
            <w:vAlign w:val="center"/>
          </w:tcPr>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El oferente debe garantizar la instalación de la solución en el Data Center del EDIFICIO NUEVO DEL CONGRESO en la dirección Carrera 7ª No. 8-68 en la ciudad de Bogotá.</w:t>
            </w: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Se debe coordinar por intermedio del supervisor del contrato el ingreso al Data Center, cumpliendo con el procedimiento establecido.</w:t>
            </w:r>
          </w:p>
          <w:p w:rsidR="002C54E9" w:rsidRDefault="002C54E9" w:rsidP="00D26625">
            <w:pPr>
              <w:spacing w:after="0" w:line="240" w:lineRule="auto"/>
              <w:jc w:val="both"/>
              <w:rPr>
                <w:rFonts w:ascii="Arial" w:eastAsia="Times New Roman" w:hAnsi="Arial" w:cs="Arial"/>
                <w:color w:val="000000"/>
                <w:sz w:val="20"/>
                <w:szCs w:val="20"/>
                <w:lang w:eastAsia="es-CO"/>
              </w:rPr>
            </w:pP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C54E9" w:rsidRPr="00BE7464" w:rsidRDefault="002C54E9" w:rsidP="00D26625">
            <w:pPr>
              <w:spacing w:after="0" w:line="240" w:lineRule="auto"/>
              <w:jc w:val="both"/>
              <w:rPr>
                <w:rFonts w:ascii="Arial" w:eastAsia="Times New Roman" w:hAnsi="Arial" w:cs="Arial"/>
                <w:color w:val="000000"/>
                <w:sz w:val="20"/>
                <w:szCs w:val="20"/>
                <w:lang w:eastAsia="es-CO"/>
              </w:rPr>
            </w:pP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2C54E9" w:rsidRPr="00BE7464" w:rsidRDefault="002C54E9" w:rsidP="00D26625">
            <w:pPr>
              <w:spacing w:after="0" w:line="240" w:lineRule="auto"/>
              <w:jc w:val="both"/>
              <w:rPr>
                <w:rFonts w:ascii="Arial" w:eastAsia="Times New Roman" w:hAnsi="Arial" w:cs="Arial"/>
                <w:color w:val="000000"/>
                <w:sz w:val="20"/>
                <w:szCs w:val="20"/>
                <w:lang w:eastAsia="es-CO"/>
              </w:rPr>
            </w:pPr>
          </w:p>
        </w:tc>
      </w:tr>
      <w:tr w:rsidR="002C54E9" w:rsidRPr="00BE7464" w:rsidTr="002C54E9">
        <w:trPr>
          <w:trHeight w:val="360"/>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Default="002C54E9" w:rsidP="00D26625">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1.13</w:t>
            </w:r>
          </w:p>
        </w:tc>
        <w:tc>
          <w:tcPr>
            <w:tcW w:w="3028" w:type="pct"/>
            <w:tcBorders>
              <w:top w:val="single" w:sz="4" w:space="0" w:color="auto"/>
              <w:left w:val="nil"/>
              <w:bottom w:val="single" w:sz="4" w:space="0" w:color="auto"/>
              <w:right w:val="single" w:sz="4" w:space="0" w:color="auto"/>
            </w:tcBorders>
            <w:shd w:val="clear" w:color="auto" w:fill="auto"/>
            <w:noWrap/>
            <w:vAlign w:val="center"/>
          </w:tcPr>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El oferente debe realizar pruebas de los backup y restauración del sistema durante el término de la garantía, con el fin de mitigar el riesgo a perdida de información, actividad que debe ser realizada por el administrador del sistema.</w:t>
            </w: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 xml:space="preserve"> </w:t>
            </w: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C54E9" w:rsidRPr="00BE7464" w:rsidRDefault="002C54E9" w:rsidP="00D26625">
            <w:pPr>
              <w:spacing w:after="0" w:line="240" w:lineRule="auto"/>
              <w:jc w:val="both"/>
              <w:rPr>
                <w:rFonts w:ascii="Arial" w:eastAsia="Times New Roman" w:hAnsi="Arial" w:cs="Arial"/>
                <w:color w:val="000000"/>
                <w:sz w:val="20"/>
                <w:szCs w:val="20"/>
                <w:lang w:eastAsia="es-CO"/>
              </w:rPr>
            </w:pP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2C54E9" w:rsidRPr="00BE7464" w:rsidRDefault="002C54E9" w:rsidP="00D26625">
            <w:pPr>
              <w:spacing w:after="0" w:line="240" w:lineRule="auto"/>
              <w:jc w:val="both"/>
              <w:rPr>
                <w:rFonts w:ascii="Arial" w:eastAsia="Times New Roman" w:hAnsi="Arial" w:cs="Arial"/>
                <w:color w:val="000000"/>
                <w:sz w:val="20"/>
                <w:szCs w:val="20"/>
                <w:lang w:eastAsia="es-CO"/>
              </w:rPr>
            </w:pPr>
          </w:p>
        </w:tc>
      </w:tr>
      <w:tr w:rsidR="002C54E9" w:rsidRPr="00BE7464" w:rsidTr="002C54E9">
        <w:trPr>
          <w:trHeight w:val="360"/>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Default="002C54E9" w:rsidP="00D26625">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1.14</w:t>
            </w:r>
          </w:p>
        </w:tc>
        <w:tc>
          <w:tcPr>
            <w:tcW w:w="3028" w:type="pct"/>
            <w:tcBorders>
              <w:top w:val="single" w:sz="4" w:space="0" w:color="auto"/>
              <w:left w:val="nil"/>
              <w:bottom w:val="single" w:sz="4" w:space="0" w:color="auto"/>
              <w:right w:val="single" w:sz="4" w:space="0" w:color="auto"/>
            </w:tcBorders>
            <w:shd w:val="clear" w:color="auto" w:fill="auto"/>
            <w:noWrap/>
            <w:vAlign w:val="center"/>
          </w:tcPr>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El contratista debe garantizar que los equipos ofrecidos son nuevos (2.019), de última tecnología, cuya fecha de fabricación no sea superior a un año al momento de su entrega.</w:t>
            </w:r>
          </w:p>
          <w:p w:rsidR="002C54E9" w:rsidRDefault="002C54E9" w:rsidP="00D26625">
            <w:pPr>
              <w:spacing w:after="0" w:line="240" w:lineRule="auto"/>
              <w:jc w:val="both"/>
              <w:rPr>
                <w:rFonts w:ascii="Arial" w:eastAsia="Times New Roman" w:hAnsi="Arial" w:cs="Arial"/>
                <w:color w:val="000000"/>
                <w:sz w:val="20"/>
                <w:szCs w:val="20"/>
                <w:lang w:eastAsia="es-CO"/>
              </w:rPr>
            </w:pP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C54E9" w:rsidRPr="00BE7464" w:rsidRDefault="002C54E9" w:rsidP="00D26625">
            <w:pPr>
              <w:spacing w:after="0" w:line="240" w:lineRule="auto"/>
              <w:jc w:val="both"/>
              <w:rPr>
                <w:rFonts w:ascii="Arial" w:eastAsia="Times New Roman" w:hAnsi="Arial" w:cs="Arial"/>
                <w:color w:val="000000"/>
                <w:sz w:val="20"/>
                <w:szCs w:val="20"/>
                <w:lang w:eastAsia="es-CO"/>
              </w:rPr>
            </w:pP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2C54E9" w:rsidRPr="00BE7464" w:rsidRDefault="002C54E9" w:rsidP="00D26625">
            <w:pPr>
              <w:spacing w:after="0" w:line="240" w:lineRule="auto"/>
              <w:jc w:val="both"/>
              <w:rPr>
                <w:rFonts w:ascii="Arial" w:eastAsia="Times New Roman" w:hAnsi="Arial" w:cs="Arial"/>
                <w:color w:val="000000"/>
                <w:sz w:val="20"/>
                <w:szCs w:val="20"/>
                <w:lang w:eastAsia="es-CO"/>
              </w:rPr>
            </w:pPr>
          </w:p>
        </w:tc>
      </w:tr>
      <w:tr w:rsidR="002C54E9" w:rsidRPr="00BE7464" w:rsidTr="002C54E9">
        <w:trPr>
          <w:trHeight w:val="421"/>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Pr="00EF7764" w:rsidRDefault="002C54E9" w:rsidP="00D26625">
            <w:pPr>
              <w:spacing w:after="0" w:line="240" w:lineRule="auto"/>
              <w:jc w:val="both"/>
              <w:rPr>
                <w:rFonts w:ascii="Arial" w:eastAsia="Times New Roman" w:hAnsi="Arial" w:cs="Arial"/>
                <w:b/>
                <w:color w:val="000000"/>
                <w:sz w:val="20"/>
                <w:szCs w:val="20"/>
                <w:lang w:eastAsia="es-CO"/>
              </w:rPr>
            </w:pPr>
            <w:r>
              <w:rPr>
                <w:rFonts w:ascii="Arial" w:eastAsia="Times New Roman" w:hAnsi="Arial" w:cs="Arial"/>
                <w:b/>
                <w:color w:val="000000"/>
                <w:sz w:val="20"/>
                <w:szCs w:val="20"/>
                <w:lang w:eastAsia="es-CO"/>
              </w:rPr>
              <w:t>Licenciamiento</w:t>
            </w:r>
          </w:p>
        </w:tc>
      </w:tr>
      <w:tr w:rsidR="002C54E9" w:rsidRPr="00BE7464" w:rsidTr="002C54E9">
        <w:trPr>
          <w:trHeight w:val="360"/>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Default="002C54E9" w:rsidP="00D26625">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1.15</w:t>
            </w:r>
          </w:p>
        </w:tc>
        <w:tc>
          <w:tcPr>
            <w:tcW w:w="3028" w:type="pct"/>
            <w:tcBorders>
              <w:top w:val="single" w:sz="4" w:space="0" w:color="auto"/>
              <w:left w:val="nil"/>
              <w:bottom w:val="single" w:sz="4" w:space="0" w:color="auto"/>
              <w:right w:val="single" w:sz="4" w:space="0" w:color="auto"/>
            </w:tcBorders>
            <w:shd w:val="clear" w:color="auto" w:fill="auto"/>
            <w:noWrap/>
            <w:vAlign w:val="center"/>
          </w:tcPr>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El oferente debe garantizar que la vigencia del licenciamiento, debe iniciar partir del recibido a satisfacción, suscrito por el supervisor del contrato.</w:t>
            </w:r>
          </w:p>
          <w:p w:rsidR="002C54E9" w:rsidRDefault="002C54E9" w:rsidP="00D26625">
            <w:pPr>
              <w:spacing w:after="0" w:line="240" w:lineRule="auto"/>
              <w:jc w:val="both"/>
              <w:rPr>
                <w:rFonts w:ascii="Arial" w:eastAsia="Times New Roman" w:hAnsi="Arial" w:cs="Arial"/>
                <w:color w:val="000000"/>
                <w:sz w:val="20"/>
                <w:szCs w:val="20"/>
                <w:lang w:eastAsia="es-CO"/>
              </w:rPr>
            </w:pP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C54E9" w:rsidRPr="00BE7464" w:rsidRDefault="002C54E9" w:rsidP="00D26625">
            <w:pPr>
              <w:spacing w:after="0" w:line="240" w:lineRule="auto"/>
              <w:jc w:val="both"/>
              <w:rPr>
                <w:rFonts w:ascii="Arial" w:eastAsia="Times New Roman" w:hAnsi="Arial" w:cs="Arial"/>
                <w:color w:val="000000"/>
                <w:sz w:val="20"/>
                <w:szCs w:val="20"/>
                <w:lang w:eastAsia="es-CO"/>
              </w:rPr>
            </w:pP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2C54E9" w:rsidRPr="00BE7464" w:rsidRDefault="002C54E9" w:rsidP="00D26625">
            <w:pPr>
              <w:spacing w:after="0" w:line="240" w:lineRule="auto"/>
              <w:jc w:val="both"/>
              <w:rPr>
                <w:rFonts w:ascii="Arial" w:eastAsia="Times New Roman" w:hAnsi="Arial" w:cs="Arial"/>
                <w:color w:val="000000"/>
                <w:sz w:val="20"/>
                <w:szCs w:val="20"/>
                <w:lang w:eastAsia="es-CO"/>
              </w:rPr>
            </w:pPr>
          </w:p>
        </w:tc>
      </w:tr>
      <w:tr w:rsidR="002C54E9" w:rsidRPr="00BE7464" w:rsidTr="002C54E9">
        <w:trPr>
          <w:trHeight w:val="954"/>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Default="002C54E9" w:rsidP="00D26625">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1.16</w:t>
            </w:r>
          </w:p>
        </w:tc>
        <w:tc>
          <w:tcPr>
            <w:tcW w:w="3028" w:type="pct"/>
            <w:tcBorders>
              <w:top w:val="single" w:sz="4" w:space="0" w:color="auto"/>
              <w:left w:val="nil"/>
              <w:bottom w:val="single" w:sz="4" w:space="0" w:color="auto"/>
              <w:right w:val="single" w:sz="4" w:space="0" w:color="auto"/>
            </w:tcBorders>
            <w:shd w:val="clear" w:color="auto" w:fill="auto"/>
            <w:noWrap/>
            <w:vAlign w:val="center"/>
          </w:tcPr>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 xml:space="preserve">El licenciamiento del software y hardware entregado por el oferente debe ser perpetuo. </w:t>
            </w:r>
          </w:p>
          <w:p w:rsidR="002C54E9" w:rsidRDefault="002C54E9" w:rsidP="00D26625">
            <w:pPr>
              <w:spacing w:after="0" w:line="240" w:lineRule="auto"/>
              <w:jc w:val="both"/>
              <w:rPr>
                <w:rFonts w:ascii="Arial" w:eastAsia="Times New Roman" w:hAnsi="Arial" w:cs="Arial"/>
                <w:color w:val="000000"/>
                <w:sz w:val="20"/>
                <w:szCs w:val="20"/>
                <w:lang w:eastAsia="es-CO"/>
              </w:rPr>
            </w:pP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C54E9" w:rsidRPr="00BE7464" w:rsidRDefault="002C54E9" w:rsidP="00D26625">
            <w:pPr>
              <w:spacing w:after="0" w:line="240" w:lineRule="auto"/>
              <w:jc w:val="both"/>
              <w:rPr>
                <w:rFonts w:ascii="Arial" w:eastAsia="Times New Roman" w:hAnsi="Arial" w:cs="Arial"/>
                <w:color w:val="000000"/>
                <w:sz w:val="20"/>
                <w:szCs w:val="20"/>
                <w:lang w:eastAsia="es-CO"/>
              </w:rPr>
            </w:pP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2C54E9" w:rsidRPr="00BE7464" w:rsidRDefault="002C54E9" w:rsidP="00D26625">
            <w:pPr>
              <w:spacing w:after="0" w:line="240" w:lineRule="auto"/>
              <w:jc w:val="both"/>
              <w:rPr>
                <w:rFonts w:ascii="Arial" w:eastAsia="Times New Roman" w:hAnsi="Arial" w:cs="Arial"/>
                <w:color w:val="000000"/>
                <w:sz w:val="20"/>
                <w:szCs w:val="20"/>
                <w:lang w:eastAsia="es-CO"/>
              </w:rPr>
            </w:pPr>
          </w:p>
        </w:tc>
      </w:tr>
      <w:tr w:rsidR="002C54E9" w:rsidRPr="00BE7464" w:rsidTr="002C54E9">
        <w:trPr>
          <w:trHeight w:val="1151"/>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Default="002C54E9" w:rsidP="00D26625">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1.17</w:t>
            </w:r>
          </w:p>
        </w:tc>
        <w:tc>
          <w:tcPr>
            <w:tcW w:w="3028" w:type="pct"/>
            <w:tcBorders>
              <w:top w:val="single" w:sz="4" w:space="0" w:color="auto"/>
              <w:left w:val="nil"/>
              <w:bottom w:val="single" w:sz="4" w:space="0" w:color="auto"/>
              <w:right w:val="single" w:sz="4" w:space="0" w:color="auto"/>
            </w:tcBorders>
            <w:shd w:val="clear" w:color="auto" w:fill="auto"/>
            <w:noWrap/>
            <w:vAlign w:val="center"/>
          </w:tcPr>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Todos los elementos deben estar debidamente licenciados tanto a nivel de hardware como software.</w:t>
            </w:r>
          </w:p>
          <w:p w:rsidR="002C54E9" w:rsidRDefault="002C54E9" w:rsidP="00D26625">
            <w:pPr>
              <w:spacing w:after="0" w:line="240" w:lineRule="auto"/>
              <w:jc w:val="both"/>
              <w:rPr>
                <w:rFonts w:ascii="Arial" w:eastAsia="Times New Roman" w:hAnsi="Arial" w:cs="Arial"/>
                <w:color w:val="000000"/>
                <w:sz w:val="20"/>
                <w:szCs w:val="20"/>
                <w:lang w:eastAsia="es-CO"/>
              </w:rPr>
            </w:pP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C54E9" w:rsidRPr="00BE7464" w:rsidRDefault="002C54E9" w:rsidP="00D26625">
            <w:pPr>
              <w:spacing w:after="0" w:line="240" w:lineRule="auto"/>
              <w:jc w:val="both"/>
              <w:rPr>
                <w:rFonts w:ascii="Arial" w:eastAsia="Times New Roman" w:hAnsi="Arial" w:cs="Arial"/>
                <w:color w:val="000000"/>
                <w:sz w:val="20"/>
                <w:szCs w:val="20"/>
                <w:lang w:eastAsia="es-CO"/>
              </w:rPr>
            </w:pP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2C54E9" w:rsidRPr="00BE7464" w:rsidRDefault="002C54E9" w:rsidP="00D26625">
            <w:pPr>
              <w:spacing w:after="0" w:line="240" w:lineRule="auto"/>
              <w:jc w:val="both"/>
              <w:rPr>
                <w:rFonts w:ascii="Arial" w:eastAsia="Times New Roman" w:hAnsi="Arial" w:cs="Arial"/>
                <w:color w:val="000000"/>
                <w:sz w:val="20"/>
                <w:szCs w:val="20"/>
                <w:lang w:eastAsia="es-CO"/>
              </w:rPr>
            </w:pPr>
          </w:p>
        </w:tc>
      </w:tr>
      <w:tr w:rsidR="002C54E9" w:rsidRPr="00BE7464" w:rsidTr="002C54E9">
        <w:trPr>
          <w:trHeight w:val="360"/>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Default="002C54E9" w:rsidP="00D26625">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1.18</w:t>
            </w:r>
          </w:p>
        </w:tc>
        <w:tc>
          <w:tcPr>
            <w:tcW w:w="3028" w:type="pct"/>
            <w:tcBorders>
              <w:top w:val="single" w:sz="4" w:space="0" w:color="auto"/>
              <w:left w:val="nil"/>
              <w:bottom w:val="single" w:sz="4" w:space="0" w:color="auto"/>
              <w:right w:val="single" w:sz="4" w:space="0" w:color="auto"/>
            </w:tcBorders>
            <w:shd w:val="clear" w:color="auto" w:fill="auto"/>
            <w:noWrap/>
            <w:vAlign w:val="center"/>
          </w:tcPr>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 xml:space="preserve">El oferente debe garantizar la concurrencia de búsquedas biométricas dactilares proyectados para </w:t>
            </w:r>
            <w:r>
              <w:rPr>
                <w:rFonts w:ascii="Arial" w:eastAsia="Times New Roman" w:hAnsi="Arial" w:cs="Arial"/>
                <w:b/>
                <w:color w:val="000000"/>
                <w:sz w:val="20"/>
                <w:szCs w:val="20"/>
                <w:lang w:eastAsia="es-CO"/>
              </w:rPr>
              <w:t>01</w:t>
            </w:r>
            <w:r>
              <w:rPr>
                <w:rFonts w:ascii="Arial" w:eastAsia="Times New Roman" w:hAnsi="Arial" w:cs="Arial"/>
                <w:color w:val="000000"/>
                <w:sz w:val="20"/>
                <w:szCs w:val="20"/>
                <w:lang w:eastAsia="es-CO"/>
              </w:rPr>
              <w:t xml:space="preserve">; </w:t>
            </w:r>
            <w:r w:rsidRPr="003A1186">
              <w:rPr>
                <w:rFonts w:ascii="Arial" w:eastAsia="Times New Roman" w:hAnsi="Arial" w:cs="Arial"/>
                <w:color w:val="000000"/>
                <w:sz w:val="20"/>
                <w:szCs w:val="20"/>
                <w:lang w:eastAsia="es-CO"/>
              </w:rPr>
              <w:t>el tiempo de respuesta</w:t>
            </w:r>
            <w:r w:rsidRPr="00D26625">
              <w:rPr>
                <w:rFonts w:ascii="Arial" w:eastAsia="Times New Roman" w:hAnsi="Arial" w:cs="Arial"/>
                <w:strike/>
                <w:color w:val="000000"/>
                <w:sz w:val="20"/>
                <w:szCs w:val="20"/>
                <w:lang w:eastAsia="es-CO"/>
              </w:rPr>
              <w:t xml:space="preserve"> </w:t>
            </w:r>
            <w:r>
              <w:rPr>
                <w:rFonts w:ascii="Arial" w:eastAsia="Times New Roman" w:hAnsi="Arial" w:cs="Arial"/>
                <w:b/>
                <w:color w:val="000000"/>
                <w:sz w:val="20"/>
                <w:szCs w:val="20"/>
                <w:lang w:eastAsia="es-CO"/>
              </w:rPr>
              <w:t>03</w:t>
            </w:r>
            <w:r w:rsidRPr="00C92693">
              <w:rPr>
                <w:rFonts w:ascii="Arial" w:eastAsia="Times New Roman" w:hAnsi="Arial" w:cs="Arial"/>
                <w:color w:val="000000"/>
                <w:sz w:val="20"/>
                <w:szCs w:val="20"/>
                <w:lang w:eastAsia="es-CO"/>
              </w:rPr>
              <w:t xml:space="preserve"> segundos</w:t>
            </w:r>
            <w:r>
              <w:rPr>
                <w:rFonts w:ascii="Arial" w:eastAsia="Times New Roman" w:hAnsi="Arial" w:cs="Arial"/>
                <w:color w:val="000000"/>
                <w:sz w:val="20"/>
                <w:szCs w:val="20"/>
                <w:lang w:eastAsia="es-CO"/>
              </w:rPr>
              <w:t xml:space="preserve">. </w:t>
            </w:r>
          </w:p>
          <w:p w:rsidR="002C54E9" w:rsidRDefault="002C54E9" w:rsidP="00D26625">
            <w:pPr>
              <w:spacing w:after="0" w:line="240" w:lineRule="auto"/>
              <w:jc w:val="both"/>
              <w:rPr>
                <w:rFonts w:ascii="Arial" w:eastAsia="Times New Roman" w:hAnsi="Arial" w:cs="Arial"/>
                <w:color w:val="000000"/>
                <w:sz w:val="20"/>
                <w:szCs w:val="20"/>
                <w:lang w:eastAsia="es-CO"/>
              </w:rPr>
            </w:pP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C54E9" w:rsidRPr="00BE7464" w:rsidRDefault="002C54E9" w:rsidP="00D26625">
            <w:pPr>
              <w:spacing w:after="0" w:line="240" w:lineRule="auto"/>
              <w:jc w:val="both"/>
              <w:rPr>
                <w:rFonts w:ascii="Arial" w:eastAsia="Times New Roman" w:hAnsi="Arial" w:cs="Arial"/>
                <w:color w:val="000000"/>
                <w:sz w:val="20"/>
                <w:szCs w:val="20"/>
                <w:lang w:eastAsia="es-CO"/>
              </w:rPr>
            </w:pP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2C54E9" w:rsidRPr="00BE7464" w:rsidRDefault="002C54E9" w:rsidP="00D26625">
            <w:pPr>
              <w:spacing w:after="0" w:line="240" w:lineRule="auto"/>
              <w:jc w:val="both"/>
              <w:rPr>
                <w:rFonts w:ascii="Arial" w:eastAsia="Times New Roman" w:hAnsi="Arial" w:cs="Arial"/>
                <w:color w:val="000000"/>
                <w:sz w:val="20"/>
                <w:szCs w:val="20"/>
                <w:lang w:eastAsia="es-CO"/>
              </w:rPr>
            </w:pPr>
          </w:p>
        </w:tc>
      </w:tr>
      <w:tr w:rsidR="002C54E9" w:rsidRPr="00BE7464" w:rsidTr="002C54E9">
        <w:trPr>
          <w:trHeight w:val="360"/>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Default="002C54E9" w:rsidP="00D26625">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lastRenderedPageBreak/>
              <w:t>1.19</w:t>
            </w:r>
          </w:p>
        </w:tc>
        <w:tc>
          <w:tcPr>
            <w:tcW w:w="3028" w:type="pct"/>
            <w:tcBorders>
              <w:top w:val="single" w:sz="4" w:space="0" w:color="auto"/>
              <w:left w:val="nil"/>
              <w:bottom w:val="single" w:sz="4" w:space="0" w:color="auto"/>
              <w:right w:val="single" w:sz="4" w:space="0" w:color="auto"/>
            </w:tcBorders>
            <w:shd w:val="clear" w:color="auto" w:fill="auto"/>
            <w:noWrap/>
            <w:vAlign w:val="center"/>
          </w:tcPr>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Pr="0097250B" w:rsidRDefault="002C54E9" w:rsidP="00D26625">
            <w:pPr>
              <w:spacing w:after="0" w:line="240" w:lineRule="auto"/>
              <w:jc w:val="both"/>
              <w:rPr>
                <w:rFonts w:ascii="Arial" w:eastAsia="Times New Roman" w:hAnsi="Arial" w:cs="Arial"/>
                <w:b/>
                <w:color w:val="000000"/>
                <w:sz w:val="20"/>
                <w:szCs w:val="20"/>
                <w:lang w:eastAsia="es-CO"/>
              </w:rPr>
            </w:pPr>
            <w:r w:rsidRPr="0097250B">
              <w:rPr>
                <w:rFonts w:ascii="Arial" w:eastAsia="Times New Roman" w:hAnsi="Arial" w:cs="Arial"/>
                <w:b/>
                <w:color w:val="000000"/>
                <w:sz w:val="20"/>
                <w:szCs w:val="20"/>
                <w:lang w:eastAsia="es-CO"/>
              </w:rPr>
              <w:t>Precisión mínima</w:t>
            </w:r>
            <w:r>
              <w:rPr>
                <w:rFonts w:ascii="Arial" w:eastAsia="Times New Roman" w:hAnsi="Arial" w:cs="Arial"/>
                <w:b/>
                <w:color w:val="000000"/>
                <w:sz w:val="20"/>
                <w:szCs w:val="20"/>
                <w:lang w:eastAsia="es-CO"/>
              </w:rPr>
              <w:t xml:space="preserve"> del cotej</w:t>
            </w:r>
            <w:r w:rsidRPr="0097250B">
              <w:rPr>
                <w:rFonts w:ascii="Arial" w:eastAsia="Times New Roman" w:hAnsi="Arial" w:cs="Arial"/>
                <w:b/>
                <w:color w:val="000000"/>
                <w:sz w:val="20"/>
                <w:szCs w:val="20"/>
                <w:lang w:eastAsia="es-CO"/>
              </w:rPr>
              <w:t>ador biométrica para búsqueda y comparación 1:1.</w:t>
            </w: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Se debe garantizar el porcentaje de precisión requerido de 99% de acuerdo a la resolución 5633 del 29/06/2016 y sus anexos de la RNEC.</w:t>
            </w:r>
          </w:p>
          <w:p w:rsidR="002C54E9" w:rsidRDefault="002C54E9" w:rsidP="00D26625">
            <w:pPr>
              <w:spacing w:after="0" w:line="240" w:lineRule="auto"/>
              <w:jc w:val="both"/>
              <w:rPr>
                <w:rFonts w:ascii="Arial" w:eastAsia="Times New Roman" w:hAnsi="Arial" w:cs="Arial"/>
                <w:color w:val="000000"/>
                <w:sz w:val="20"/>
                <w:szCs w:val="20"/>
                <w:lang w:eastAsia="es-CO"/>
              </w:rPr>
            </w:pP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C54E9" w:rsidRPr="00BE7464" w:rsidRDefault="002C54E9" w:rsidP="00D26625">
            <w:pPr>
              <w:spacing w:after="0" w:line="240" w:lineRule="auto"/>
              <w:jc w:val="both"/>
              <w:rPr>
                <w:rFonts w:ascii="Arial" w:eastAsia="Times New Roman" w:hAnsi="Arial" w:cs="Arial"/>
                <w:color w:val="000000"/>
                <w:sz w:val="20"/>
                <w:szCs w:val="20"/>
                <w:lang w:eastAsia="es-CO"/>
              </w:rPr>
            </w:pP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2C54E9" w:rsidRPr="00BE7464" w:rsidRDefault="002C54E9" w:rsidP="00D26625">
            <w:pPr>
              <w:spacing w:after="0" w:line="240" w:lineRule="auto"/>
              <w:jc w:val="both"/>
              <w:rPr>
                <w:rFonts w:ascii="Arial" w:eastAsia="Times New Roman" w:hAnsi="Arial" w:cs="Arial"/>
                <w:color w:val="000000"/>
                <w:sz w:val="20"/>
                <w:szCs w:val="20"/>
                <w:lang w:eastAsia="es-CO"/>
              </w:rPr>
            </w:pPr>
          </w:p>
        </w:tc>
      </w:tr>
      <w:tr w:rsidR="002C54E9" w:rsidRPr="00BE7464" w:rsidTr="002C54E9">
        <w:trPr>
          <w:trHeight w:val="360"/>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Default="002C54E9" w:rsidP="00D26625">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1.20</w:t>
            </w:r>
          </w:p>
        </w:tc>
        <w:tc>
          <w:tcPr>
            <w:tcW w:w="3028" w:type="pct"/>
            <w:tcBorders>
              <w:top w:val="single" w:sz="4" w:space="0" w:color="auto"/>
              <w:left w:val="nil"/>
              <w:bottom w:val="single" w:sz="4" w:space="0" w:color="auto"/>
              <w:right w:val="single" w:sz="4" w:space="0" w:color="auto"/>
            </w:tcBorders>
            <w:shd w:val="clear" w:color="auto" w:fill="auto"/>
            <w:noWrap/>
            <w:vAlign w:val="center"/>
          </w:tcPr>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El oferente debe garantizar que la solución tenga herramientas de consulta 1:1, para realizar búsquedas a partir de números de identificación para determinar datos biométricos mediante la selección de mínimo un (1) dedo por cada mano.</w:t>
            </w: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 xml:space="preserve"> </w:t>
            </w: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C54E9" w:rsidRPr="00BE7464" w:rsidRDefault="002C54E9" w:rsidP="00D26625">
            <w:pPr>
              <w:spacing w:after="0" w:line="240" w:lineRule="auto"/>
              <w:jc w:val="both"/>
              <w:rPr>
                <w:rFonts w:ascii="Arial" w:eastAsia="Times New Roman" w:hAnsi="Arial" w:cs="Arial"/>
                <w:color w:val="000000"/>
                <w:sz w:val="20"/>
                <w:szCs w:val="20"/>
                <w:lang w:eastAsia="es-CO"/>
              </w:rPr>
            </w:pP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2C54E9" w:rsidRPr="00BE7464" w:rsidRDefault="002C54E9" w:rsidP="00D26625">
            <w:pPr>
              <w:spacing w:after="0" w:line="240" w:lineRule="auto"/>
              <w:jc w:val="both"/>
              <w:rPr>
                <w:rFonts w:ascii="Arial" w:eastAsia="Times New Roman" w:hAnsi="Arial" w:cs="Arial"/>
                <w:color w:val="000000"/>
                <w:sz w:val="20"/>
                <w:szCs w:val="20"/>
                <w:lang w:eastAsia="es-CO"/>
              </w:rPr>
            </w:pPr>
          </w:p>
        </w:tc>
      </w:tr>
      <w:tr w:rsidR="002C54E9" w:rsidRPr="00BE7464" w:rsidTr="002C54E9">
        <w:trPr>
          <w:trHeight w:val="2585"/>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Default="002C54E9" w:rsidP="00D26625">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1.21</w:t>
            </w:r>
          </w:p>
        </w:tc>
        <w:tc>
          <w:tcPr>
            <w:tcW w:w="3028" w:type="pct"/>
            <w:tcBorders>
              <w:top w:val="single" w:sz="4" w:space="0" w:color="auto"/>
              <w:left w:val="nil"/>
              <w:bottom w:val="single" w:sz="4" w:space="0" w:color="auto"/>
              <w:right w:val="single" w:sz="4" w:space="0" w:color="auto"/>
            </w:tcBorders>
            <w:shd w:val="clear" w:color="auto" w:fill="auto"/>
            <w:noWrap/>
            <w:vAlign w:val="center"/>
          </w:tcPr>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El oferente debe garantizar las actualizaciones necesarias durante el término de la garantía en caso de que la Registraduría Nacional del Estado Civil (RNEC), realice alguna actualización en su tecnología de funcionamiento biométrico, para lo cual debe realizar la implementación de actualizaciones, protocolos y estándares en cuanto a software y/o hardware suministrado que garantice el funcionamiento de la solución adquirida sin costo adicional al contrato.</w:t>
            </w:r>
          </w:p>
          <w:p w:rsidR="002C54E9" w:rsidRDefault="002C54E9" w:rsidP="00D26625">
            <w:pPr>
              <w:spacing w:after="0" w:line="240" w:lineRule="auto"/>
              <w:jc w:val="both"/>
              <w:rPr>
                <w:rFonts w:ascii="Arial" w:eastAsia="Times New Roman" w:hAnsi="Arial" w:cs="Arial"/>
                <w:color w:val="000000"/>
                <w:sz w:val="20"/>
                <w:szCs w:val="20"/>
                <w:lang w:eastAsia="es-CO"/>
              </w:rPr>
            </w:pP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C54E9" w:rsidRPr="00BE7464" w:rsidRDefault="002C54E9" w:rsidP="00D26625">
            <w:pPr>
              <w:spacing w:after="0" w:line="240" w:lineRule="auto"/>
              <w:jc w:val="both"/>
              <w:rPr>
                <w:rFonts w:ascii="Arial" w:eastAsia="Times New Roman" w:hAnsi="Arial" w:cs="Arial"/>
                <w:color w:val="000000"/>
                <w:sz w:val="20"/>
                <w:szCs w:val="20"/>
                <w:lang w:eastAsia="es-CO"/>
              </w:rPr>
            </w:pP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2C54E9" w:rsidRPr="00BE7464" w:rsidRDefault="002C54E9" w:rsidP="00D26625">
            <w:pPr>
              <w:spacing w:after="0" w:line="240" w:lineRule="auto"/>
              <w:jc w:val="both"/>
              <w:rPr>
                <w:rFonts w:ascii="Arial" w:eastAsia="Times New Roman" w:hAnsi="Arial" w:cs="Arial"/>
                <w:color w:val="000000"/>
                <w:sz w:val="20"/>
                <w:szCs w:val="20"/>
                <w:lang w:eastAsia="es-CO"/>
              </w:rPr>
            </w:pPr>
          </w:p>
        </w:tc>
      </w:tr>
      <w:tr w:rsidR="002C54E9" w:rsidRPr="00BE7464" w:rsidTr="002C54E9">
        <w:trPr>
          <w:trHeight w:val="36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b/>
                <w:color w:val="000000"/>
                <w:sz w:val="20"/>
                <w:szCs w:val="20"/>
                <w:lang w:eastAsia="es-CO"/>
              </w:rPr>
            </w:pPr>
            <w:r w:rsidRPr="006D7259">
              <w:rPr>
                <w:rFonts w:ascii="Arial" w:eastAsia="Times New Roman" w:hAnsi="Arial" w:cs="Arial"/>
                <w:b/>
                <w:color w:val="000000"/>
                <w:sz w:val="20"/>
                <w:szCs w:val="20"/>
                <w:lang w:eastAsia="es-CO"/>
              </w:rPr>
              <w:t xml:space="preserve">Documentación y Manuales </w:t>
            </w:r>
          </w:p>
        </w:tc>
      </w:tr>
      <w:tr w:rsidR="002C54E9" w:rsidRPr="006D7259" w:rsidTr="002C54E9">
        <w:trPr>
          <w:trHeight w:val="360"/>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center"/>
              <w:rPr>
                <w:rFonts w:ascii="Arial" w:eastAsia="Times New Roman" w:hAnsi="Arial" w:cs="Arial"/>
                <w:color w:val="000000"/>
                <w:sz w:val="20"/>
                <w:szCs w:val="20"/>
                <w:lang w:eastAsia="es-CO"/>
              </w:rPr>
            </w:pPr>
            <w:r w:rsidRPr="006D7259">
              <w:rPr>
                <w:rFonts w:ascii="Arial" w:eastAsia="Times New Roman" w:hAnsi="Arial" w:cs="Arial"/>
                <w:color w:val="000000"/>
                <w:sz w:val="20"/>
                <w:szCs w:val="20"/>
                <w:lang w:eastAsia="es-CO"/>
              </w:rPr>
              <w:t>1.2</w:t>
            </w:r>
            <w:r>
              <w:rPr>
                <w:rFonts w:ascii="Arial" w:eastAsia="Times New Roman" w:hAnsi="Arial" w:cs="Arial"/>
                <w:color w:val="000000"/>
                <w:sz w:val="20"/>
                <w:szCs w:val="20"/>
                <w:lang w:eastAsia="es-CO"/>
              </w:rPr>
              <w:t>2</w:t>
            </w:r>
          </w:p>
        </w:tc>
        <w:tc>
          <w:tcPr>
            <w:tcW w:w="3028" w:type="pct"/>
            <w:tcBorders>
              <w:top w:val="single" w:sz="4" w:space="0" w:color="auto"/>
              <w:left w:val="nil"/>
              <w:bottom w:val="single" w:sz="4" w:space="0" w:color="auto"/>
              <w:right w:val="single" w:sz="4" w:space="0" w:color="auto"/>
            </w:tcBorders>
            <w:shd w:val="clear" w:color="auto" w:fill="auto"/>
            <w:noWrap/>
            <w:vAlign w:val="center"/>
          </w:tcPr>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El oferente debe entregar toda la documentación técnica de cada uno de los equipos, elementos y periféricos del software, hardware y firmware.</w:t>
            </w:r>
          </w:p>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r>
      <w:tr w:rsidR="002C54E9" w:rsidRPr="006D7259" w:rsidTr="002C54E9">
        <w:trPr>
          <w:trHeight w:val="360"/>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1.23</w:t>
            </w:r>
          </w:p>
        </w:tc>
        <w:tc>
          <w:tcPr>
            <w:tcW w:w="3028" w:type="pct"/>
            <w:tcBorders>
              <w:top w:val="single" w:sz="4" w:space="0" w:color="auto"/>
              <w:left w:val="nil"/>
              <w:bottom w:val="single" w:sz="4" w:space="0" w:color="auto"/>
              <w:right w:val="single" w:sz="4" w:space="0" w:color="auto"/>
            </w:tcBorders>
            <w:shd w:val="clear" w:color="auto" w:fill="auto"/>
            <w:noWrap/>
            <w:vAlign w:val="center"/>
          </w:tcPr>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El oferente debe entregar los manuales originales de fábrica de: administración, técnico y operación; en idioma español y/o inglés, debidamente actualizadas a la fecha de la entrega y sus correspondientes actualizaciones hasta el término de la garantía.</w:t>
            </w:r>
          </w:p>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r>
      <w:tr w:rsidR="002C54E9" w:rsidRPr="006D7259" w:rsidTr="002C54E9">
        <w:trPr>
          <w:trHeight w:val="360"/>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Default="002C54E9" w:rsidP="00D26625">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1.24</w:t>
            </w:r>
          </w:p>
        </w:tc>
        <w:tc>
          <w:tcPr>
            <w:tcW w:w="3028" w:type="pct"/>
            <w:tcBorders>
              <w:top w:val="single" w:sz="4" w:space="0" w:color="auto"/>
              <w:left w:val="nil"/>
              <w:bottom w:val="single" w:sz="4" w:space="0" w:color="auto"/>
              <w:right w:val="single" w:sz="4" w:space="0" w:color="auto"/>
            </w:tcBorders>
            <w:shd w:val="clear" w:color="auto" w:fill="auto"/>
            <w:noWrap/>
            <w:vAlign w:val="center"/>
          </w:tcPr>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Garantizar que la documentación entregada en todos los casos, así como la documentación de la arquitectura debe ser clara, explicita y estandarizada de modo que sirva de insumo para posteriores procesos de desarrollo, mantenimiento o mejoramientos.</w:t>
            </w:r>
          </w:p>
          <w:p w:rsidR="002C54E9" w:rsidRDefault="002C54E9" w:rsidP="00D26625">
            <w:pPr>
              <w:spacing w:after="0" w:line="240" w:lineRule="auto"/>
              <w:jc w:val="both"/>
              <w:rPr>
                <w:rFonts w:ascii="Arial" w:eastAsia="Times New Roman" w:hAnsi="Arial" w:cs="Arial"/>
                <w:color w:val="000000"/>
                <w:sz w:val="20"/>
                <w:szCs w:val="20"/>
                <w:lang w:eastAsia="es-CO"/>
              </w:rPr>
            </w:pP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r>
      <w:tr w:rsidR="002C54E9" w:rsidRPr="006D7259" w:rsidTr="002C54E9">
        <w:trPr>
          <w:trHeight w:val="458"/>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Pr="00B45E55" w:rsidRDefault="002C54E9" w:rsidP="00D26625">
            <w:pPr>
              <w:spacing w:after="0" w:line="240" w:lineRule="auto"/>
              <w:jc w:val="both"/>
              <w:rPr>
                <w:rFonts w:ascii="Arial" w:eastAsia="Times New Roman" w:hAnsi="Arial" w:cs="Arial"/>
                <w:b/>
                <w:color w:val="000000"/>
                <w:sz w:val="20"/>
                <w:szCs w:val="20"/>
                <w:lang w:eastAsia="es-CO"/>
              </w:rPr>
            </w:pPr>
            <w:r w:rsidRPr="00B45E55">
              <w:rPr>
                <w:rFonts w:ascii="Arial" w:eastAsia="Times New Roman" w:hAnsi="Arial" w:cs="Arial"/>
                <w:b/>
                <w:color w:val="000000"/>
                <w:sz w:val="20"/>
                <w:szCs w:val="20"/>
                <w:lang w:eastAsia="es-CO"/>
              </w:rPr>
              <w:t xml:space="preserve">Entrega de los elementos adquiridos y recibo a satisfacción </w:t>
            </w:r>
          </w:p>
        </w:tc>
      </w:tr>
      <w:tr w:rsidR="002C54E9" w:rsidRPr="006D7259" w:rsidTr="002C54E9">
        <w:trPr>
          <w:trHeight w:val="360"/>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Default="002C54E9" w:rsidP="00D26625">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1.25</w:t>
            </w:r>
          </w:p>
        </w:tc>
        <w:tc>
          <w:tcPr>
            <w:tcW w:w="3028" w:type="pct"/>
            <w:tcBorders>
              <w:top w:val="single" w:sz="4" w:space="0" w:color="auto"/>
              <w:left w:val="nil"/>
              <w:bottom w:val="single" w:sz="4" w:space="0" w:color="auto"/>
              <w:right w:val="single" w:sz="4" w:space="0" w:color="auto"/>
            </w:tcBorders>
            <w:shd w:val="clear" w:color="auto" w:fill="auto"/>
            <w:noWrap/>
            <w:vAlign w:val="center"/>
          </w:tcPr>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El recibo a satisfacción se realizará cuando el oferente realice la entrega de todos los componentes instalados y funcionando.</w:t>
            </w:r>
          </w:p>
          <w:p w:rsidR="002C54E9" w:rsidRDefault="002C54E9" w:rsidP="00D26625">
            <w:pPr>
              <w:spacing w:after="0" w:line="240" w:lineRule="auto"/>
              <w:jc w:val="both"/>
              <w:rPr>
                <w:rFonts w:ascii="Arial" w:eastAsia="Times New Roman" w:hAnsi="Arial" w:cs="Arial"/>
                <w:color w:val="000000"/>
                <w:sz w:val="20"/>
                <w:szCs w:val="20"/>
                <w:lang w:eastAsia="es-CO"/>
              </w:rPr>
            </w:pP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r>
      <w:tr w:rsidR="002C54E9" w:rsidRPr="006D7259" w:rsidTr="002C54E9">
        <w:trPr>
          <w:trHeight w:val="360"/>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Default="002C54E9" w:rsidP="00D26625">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1.26</w:t>
            </w:r>
          </w:p>
        </w:tc>
        <w:tc>
          <w:tcPr>
            <w:tcW w:w="3028" w:type="pct"/>
            <w:tcBorders>
              <w:top w:val="single" w:sz="4" w:space="0" w:color="auto"/>
              <w:left w:val="nil"/>
              <w:bottom w:val="single" w:sz="4" w:space="0" w:color="auto"/>
              <w:right w:val="single" w:sz="4" w:space="0" w:color="auto"/>
            </w:tcBorders>
            <w:shd w:val="clear" w:color="auto" w:fill="auto"/>
            <w:noWrap/>
            <w:vAlign w:val="center"/>
          </w:tcPr>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Se debe realizar las capacitaciones técnicas, administrativas y operativas.</w:t>
            </w:r>
          </w:p>
          <w:p w:rsidR="002C54E9" w:rsidRDefault="002C54E9" w:rsidP="00D26625">
            <w:pPr>
              <w:spacing w:after="0" w:line="240" w:lineRule="auto"/>
              <w:jc w:val="both"/>
              <w:rPr>
                <w:rFonts w:ascii="Arial" w:eastAsia="Times New Roman" w:hAnsi="Arial" w:cs="Arial"/>
                <w:color w:val="000000"/>
                <w:sz w:val="20"/>
                <w:szCs w:val="20"/>
                <w:lang w:eastAsia="es-CO"/>
              </w:rPr>
            </w:pP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r>
      <w:tr w:rsidR="002C54E9" w:rsidRPr="006D7259" w:rsidTr="002C54E9">
        <w:trPr>
          <w:trHeight w:val="360"/>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Default="002C54E9" w:rsidP="00D26625">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1.27</w:t>
            </w:r>
          </w:p>
        </w:tc>
        <w:tc>
          <w:tcPr>
            <w:tcW w:w="3028" w:type="pct"/>
            <w:tcBorders>
              <w:top w:val="single" w:sz="4" w:space="0" w:color="auto"/>
              <w:left w:val="nil"/>
              <w:bottom w:val="single" w:sz="4" w:space="0" w:color="auto"/>
              <w:right w:val="single" w:sz="4" w:space="0" w:color="auto"/>
            </w:tcBorders>
            <w:shd w:val="clear" w:color="auto" w:fill="auto"/>
            <w:noWrap/>
            <w:vAlign w:val="center"/>
          </w:tcPr>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lastRenderedPageBreak/>
              <w:t>Con la entrega total de todos del hardware y software en sus versiones más recientes. Con los últimos niveles de firmware y parches aplicados sobre los cuales la solución ha sido certificada.</w:t>
            </w:r>
          </w:p>
          <w:p w:rsidR="002C54E9" w:rsidRDefault="002C54E9" w:rsidP="00D26625">
            <w:pPr>
              <w:spacing w:after="0" w:line="240" w:lineRule="auto"/>
              <w:jc w:val="both"/>
              <w:rPr>
                <w:rFonts w:ascii="Arial" w:eastAsia="Times New Roman" w:hAnsi="Arial" w:cs="Arial"/>
                <w:color w:val="000000"/>
                <w:sz w:val="20"/>
                <w:szCs w:val="20"/>
                <w:lang w:eastAsia="es-CO"/>
              </w:rPr>
            </w:pP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r>
      <w:tr w:rsidR="002C54E9" w:rsidRPr="006D7259" w:rsidTr="002C54E9">
        <w:trPr>
          <w:trHeight w:val="360"/>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Default="002C54E9" w:rsidP="00D26625">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1.28</w:t>
            </w:r>
          </w:p>
        </w:tc>
        <w:tc>
          <w:tcPr>
            <w:tcW w:w="3028" w:type="pct"/>
            <w:tcBorders>
              <w:top w:val="single" w:sz="4" w:space="0" w:color="auto"/>
              <w:left w:val="nil"/>
              <w:bottom w:val="single" w:sz="4" w:space="0" w:color="auto"/>
              <w:right w:val="single" w:sz="4" w:space="0" w:color="auto"/>
            </w:tcBorders>
            <w:shd w:val="clear" w:color="auto" w:fill="auto"/>
            <w:noWrap/>
            <w:vAlign w:val="center"/>
          </w:tcPr>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A partir de la entrega total de los elementos adquiridos por el Senado de la República, el oferente debe presentar al supervisor del contrato el correcto funcionamiento de la solución, realizando pruebas que permitan demostrar las funciones adquiridas.</w:t>
            </w:r>
          </w:p>
          <w:p w:rsidR="002C54E9" w:rsidRDefault="002C54E9" w:rsidP="00D26625">
            <w:pPr>
              <w:spacing w:after="0" w:line="240" w:lineRule="auto"/>
              <w:jc w:val="both"/>
              <w:rPr>
                <w:rFonts w:ascii="Arial" w:eastAsia="Times New Roman" w:hAnsi="Arial" w:cs="Arial"/>
                <w:color w:val="000000"/>
                <w:sz w:val="20"/>
                <w:szCs w:val="20"/>
                <w:lang w:eastAsia="es-CO"/>
              </w:rPr>
            </w:pP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r>
      <w:tr w:rsidR="002C54E9" w:rsidRPr="006D7259" w:rsidTr="002C54E9">
        <w:trPr>
          <w:trHeight w:val="360"/>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Default="002C54E9" w:rsidP="00D26625">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1.29</w:t>
            </w:r>
          </w:p>
        </w:tc>
        <w:tc>
          <w:tcPr>
            <w:tcW w:w="3028" w:type="pct"/>
            <w:tcBorders>
              <w:top w:val="single" w:sz="4" w:space="0" w:color="auto"/>
              <w:left w:val="nil"/>
              <w:bottom w:val="single" w:sz="4" w:space="0" w:color="auto"/>
              <w:right w:val="single" w:sz="4" w:space="0" w:color="auto"/>
            </w:tcBorders>
            <w:shd w:val="clear" w:color="auto" w:fill="auto"/>
            <w:noWrap/>
            <w:vAlign w:val="center"/>
          </w:tcPr>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Durante el proceso de implementación se debe realizar las pruebas de software que garanticen el correcto funcionamiento del sistema de información y los módulos que lo conforman.</w:t>
            </w: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 xml:space="preserve"> </w:t>
            </w: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r>
      <w:tr w:rsidR="002C54E9" w:rsidRPr="006D7259" w:rsidTr="002C54E9">
        <w:trPr>
          <w:trHeight w:val="360"/>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Default="002C54E9" w:rsidP="00D26625">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1.30</w:t>
            </w:r>
          </w:p>
        </w:tc>
        <w:tc>
          <w:tcPr>
            <w:tcW w:w="3028" w:type="pct"/>
            <w:tcBorders>
              <w:top w:val="single" w:sz="4" w:space="0" w:color="auto"/>
              <w:left w:val="nil"/>
              <w:bottom w:val="single" w:sz="4" w:space="0" w:color="auto"/>
              <w:right w:val="single" w:sz="4" w:space="0" w:color="auto"/>
            </w:tcBorders>
            <w:shd w:val="clear" w:color="auto" w:fill="auto"/>
            <w:noWrap/>
            <w:vAlign w:val="center"/>
          </w:tcPr>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Se debe ejecutar y documentar los casos de pruebas funcionales con sus respectivos resultados.</w:t>
            </w: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r>
      <w:tr w:rsidR="002C54E9" w:rsidRPr="006D7259" w:rsidTr="002C54E9">
        <w:trPr>
          <w:trHeight w:val="360"/>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Default="002C54E9" w:rsidP="00D26625">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1.31</w:t>
            </w:r>
          </w:p>
        </w:tc>
        <w:tc>
          <w:tcPr>
            <w:tcW w:w="3028" w:type="pct"/>
            <w:tcBorders>
              <w:top w:val="single" w:sz="4" w:space="0" w:color="auto"/>
              <w:left w:val="nil"/>
              <w:bottom w:val="single" w:sz="4" w:space="0" w:color="auto"/>
              <w:right w:val="single" w:sz="4" w:space="0" w:color="auto"/>
            </w:tcBorders>
            <w:shd w:val="clear" w:color="auto" w:fill="auto"/>
            <w:noWrap/>
            <w:vAlign w:val="center"/>
          </w:tcPr>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El oferente debe anexar en la oferta la certificación expedida directamente por el fabricante y/o distribuidor donde lo autoriza para la venta y soporte del software ofertado.</w:t>
            </w:r>
          </w:p>
          <w:p w:rsidR="002C54E9" w:rsidRDefault="002C54E9" w:rsidP="00D26625">
            <w:pPr>
              <w:spacing w:after="0" w:line="240" w:lineRule="auto"/>
              <w:jc w:val="both"/>
              <w:rPr>
                <w:rFonts w:ascii="Arial" w:eastAsia="Times New Roman" w:hAnsi="Arial" w:cs="Arial"/>
                <w:color w:val="000000"/>
                <w:sz w:val="20"/>
                <w:szCs w:val="20"/>
                <w:lang w:eastAsia="es-CO"/>
              </w:rPr>
            </w:pP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r>
      <w:tr w:rsidR="002C54E9" w:rsidRPr="006D7259" w:rsidTr="002C54E9">
        <w:trPr>
          <w:trHeight w:val="360"/>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Default="002C54E9" w:rsidP="00D26625">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1.32</w:t>
            </w:r>
          </w:p>
        </w:tc>
        <w:tc>
          <w:tcPr>
            <w:tcW w:w="3028" w:type="pct"/>
            <w:tcBorders>
              <w:top w:val="single" w:sz="4" w:space="0" w:color="auto"/>
              <w:left w:val="nil"/>
              <w:bottom w:val="single" w:sz="4" w:space="0" w:color="auto"/>
              <w:right w:val="single" w:sz="4" w:space="0" w:color="auto"/>
            </w:tcBorders>
            <w:shd w:val="clear" w:color="auto" w:fill="auto"/>
            <w:noWrap/>
            <w:vAlign w:val="center"/>
          </w:tcPr>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El oferente debe anexar a su oferta la certificación expedida directamente por el fabricante y/o distribuidor donde lo autoriza para la venta y soporte del software ofertado.</w:t>
            </w:r>
          </w:p>
          <w:p w:rsidR="002C54E9" w:rsidRDefault="002C54E9" w:rsidP="00D26625">
            <w:pPr>
              <w:spacing w:after="0" w:line="240" w:lineRule="auto"/>
              <w:jc w:val="both"/>
              <w:rPr>
                <w:rFonts w:ascii="Arial" w:eastAsia="Times New Roman" w:hAnsi="Arial" w:cs="Arial"/>
                <w:color w:val="000000"/>
                <w:sz w:val="20"/>
                <w:szCs w:val="20"/>
                <w:lang w:eastAsia="es-CO"/>
              </w:rPr>
            </w:pP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r>
      <w:tr w:rsidR="002C54E9" w:rsidRPr="006D7259" w:rsidTr="002C54E9">
        <w:trPr>
          <w:trHeight w:val="360"/>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Default="002C54E9" w:rsidP="00D26625">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1.33</w:t>
            </w:r>
          </w:p>
        </w:tc>
        <w:tc>
          <w:tcPr>
            <w:tcW w:w="3028" w:type="pct"/>
            <w:tcBorders>
              <w:top w:val="single" w:sz="4" w:space="0" w:color="auto"/>
              <w:left w:val="nil"/>
              <w:bottom w:val="single" w:sz="4" w:space="0" w:color="auto"/>
              <w:right w:val="single" w:sz="4" w:space="0" w:color="auto"/>
            </w:tcBorders>
            <w:shd w:val="clear" w:color="auto" w:fill="auto"/>
            <w:noWrap/>
            <w:vAlign w:val="center"/>
          </w:tcPr>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El oferente debe anexar a su oferta carta firmada por el representante legal, en la cual conste que se cuenta con centros de atención directos, autorizados por el fabricante de los equipos en la ciudad de Bogotá D.C., con personal certificado tanto en hardware y software.</w:t>
            </w:r>
          </w:p>
          <w:p w:rsidR="002C54E9" w:rsidRDefault="002C54E9" w:rsidP="00D26625">
            <w:pPr>
              <w:spacing w:after="0" w:line="240" w:lineRule="auto"/>
              <w:jc w:val="both"/>
              <w:rPr>
                <w:rFonts w:ascii="Arial" w:eastAsia="Times New Roman" w:hAnsi="Arial" w:cs="Arial"/>
                <w:color w:val="000000"/>
                <w:sz w:val="20"/>
                <w:szCs w:val="20"/>
                <w:lang w:eastAsia="es-CO"/>
              </w:rPr>
            </w:pP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r>
      <w:tr w:rsidR="002C54E9" w:rsidRPr="006D7259" w:rsidTr="002C54E9">
        <w:trPr>
          <w:trHeight w:val="436"/>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Pr="00AE775F" w:rsidRDefault="002C54E9" w:rsidP="00D26625">
            <w:pPr>
              <w:spacing w:after="0" w:line="240" w:lineRule="auto"/>
              <w:jc w:val="both"/>
              <w:rPr>
                <w:rFonts w:ascii="Arial" w:eastAsia="Times New Roman" w:hAnsi="Arial" w:cs="Arial"/>
                <w:b/>
                <w:color w:val="000000"/>
                <w:sz w:val="20"/>
                <w:szCs w:val="20"/>
                <w:lang w:eastAsia="es-CO"/>
              </w:rPr>
            </w:pPr>
            <w:r w:rsidRPr="00AE775F">
              <w:rPr>
                <w:rFonts w:ascii="Arial" w:eastAsia="Times New Roman" w:hAnsi="Arial" w:cs="Arial"/>
                <w:b/>
                <w:color w:val="000000"/>
                <w:sz w:val="20"/>
                <w:szCs w:val="20"/>
                <w:lang w:eastAsia="es-CO"/>
              </w:rPr>
              <w:t xml:space="preserve">Perfil de los profesionales </w:t>
            </w:r>
          </w:p>
        </w:tc>
      </w:tr>
      <w:tr w:rsidR="002C54E9" w:rsidRPr="006D7259" w:rsidTr="002C54E9">
        <w:trPr>
          <w:trHeight w:val="360"/>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Default="002C54E9" w:rsidP="00D26625">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1.34</w:t>
            </w:r>
          </w:p>
        </w:tc>
        <w:tc>
          <w:tcPr>
            <w:tcW w:w="3028" w:type="pct"/>
            <w:tcBorders>
              <w:top w:val="single" w:sz="4" w:space="0" w:color="auto"/>
              <w:left w:val="nil"/>
              <w:bottom w:val="single" w:sz="4" w:space="0" w:color="auto"/>
              <w:right w:val="single" w:sz="4" w:space="0" w:color="auto"/>
            </w:tcBorders>
            <w:shd w:val="clear" w:color="auto" w:fill="auto"/>
            <w:noWrap/>
            <w:vAlign w:val="center"/>
          </w:tcPr>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 xml:space="preserve">El oferente debe adjuntar en su propuesta las hojas de vida con las constancias y certificaciones de la experiencia mínima requerida a partir de la expedición de la tarjeta profesional, certificado o matricula del respectivo Consejo profesional de acuerdo a su profesión. </w:t>
            </w:r>
          </w:p>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Certificaciones de estudios adelantados en entidades educativas reconocidas ante el Ministerio de Educación, del personal profesional que participaran en la ejecución del servicio de mantenimiento.</w:t>
            </w:r>
          </w:p>
          <w:p w:rsidR="002C54E9" w:rsidRDefault="002C54E9" w:rsidP="00D26625">
            <w:pPr>
              <w:spacing w:after="0" w:line="240" w:lineRule="auto"/>
              <w:jc w:val="both"/>
              <w:rPr>
                <w:rFonts w:ascii="Arial" w:eastAsia="Times New Roman" w:hAnsi="Arial" w:cs="Arial"/>
                <w:color w:val="000000"/>
                <w:sz w:val="20"/>
                <w:szCs w:val="20"/>
                <w:lang w:eastAsia="es-CO"/>
              </w:rPr>
            </w:pP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r>
      <w:tr w:rsidR="002C54E9" w:rsidRPr="006D7259" w:rsidTr="002C54E9">
        <w:trPr>
          <w:trHeight w:val="36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Pr="009D2E26" w:rsidRDefault="002C54E9" w:rsidP="00D26625">
            <w:pPr>
              <w:spacing w:after="0" w:line="240" w:lineRule="auto"/>
              <w:jc w:val="both"/>
              <w:rPr>
                <w:rFonts w:ascii="Arial" w:eastAsia="Times New Roman" w:hAnsi="Arial" w:cs="Arial"/>
                <w:b/>
                <w:color w:val="000000"/>
                <w:sz w:val="20"/>
                <w:szCs w:val="20"/>
                <w:lang w:eastAsia="es-CO"/>
              </w:rPr>
            </w:pPr>
            <w:r w:rsidRPr="009D2E26">
              <w:rPr>
                <w:rFonts w:ascii="Arial" w:eastAsia="Times New Roman" w:hAnsi="Arial" w:cs="Arial"/>
                <w:b/>
                <w:color w:val="000000"/>
                <w:sz w:val="20"/>
                <w:szCs w:val="20"/>
                <w:lang w:eastAsia="es-CO"/>
              </w:rPr>
              <w:t xml:space="preserve">Garantía </w:t>
            </w:r>
          </w:p>
        </w:tc>
      </w:tr>
      <w:tr w:rsidR="002C54E9" w:rsidRPr="006D7259" w:rsidTr="002C54E9">
        <w:trPr>
          <w:trHeight w:val="360"/>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Default="002C54E9" w:rsidP="00D26625">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1.35</w:t>
            </w:r>
          </w:p>
        </w:tc>
        <w:tc>
          <w:tcPr>
            <w:tcW w:w="3028" w:type="pct"/>
            <w:tcBorders>
              <w:top w:val="single" w:sz="4" w:space="0" w:color="auto"/>
              <w:left w:val="nil"/>
              <w:bottom w:val="single" w:sz="4" w:space="0" w:color="auto"/>
              <w:right w:val="single" w:sz="4" w:space="0" w:color="auto"/>
            </w:tcBorders>
            <w:shd w:val="clear" w:color="auto" w:fill="auto"/>
            <w:noWrap/>
            <w:vAlign w:val="center"/>
          </w:tcPr>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Al inicio del contrato se establecerá el procedimiento de solicitud de la garantía y soporte técnico tanto para el hardware como para el software ofertados.</w:t>
            </w:r>
          </w:p>
          <w:p w:rsidR="002C54E9" w:rsidRDefault="002C54E9" w:rsidP="00D26625">
            <w:pPr>
              <w:spacing w:after="0" w:line="240" w:lineRule="auto"/>
              <w:jc w:val="both"/>
              <w:rPr>
                <w:rFonts w:ascii="Arial" w:eastAsia="Times New Roman" w:hAnsi="Arial" w:cs="Arial"/>
                <w:color w:val="000000"/>
                <w:sz w:val="20"/>
                <w:szCs w:val="20"/>
                <w:lang w:eastAsia="es-CO"/>
              </w:rPr>
            </w:pP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r>
      <w:tr w:rsidR="002C54E9" w:rsidRPr="006D7259" w:rsidTr="002C54E9">
        <w:trPr>
          <w:trHeight w:val="2105"/>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Default="002C54E9" w:rsidP="00D26625">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lastRenderedPageBreak/>
              <w:t>1.36</w:t>
            </w:r>
          </w:p>
        </w:tc>
        <w:tc>
          <w:tcPr>
            <w:tcW w:w="3028" w:type="pct"/>
            <w:tcBorders>
              <w:top w:val="single" w:sz="4" w:space="0" w:color="auto"/>
              <w:left w:val="nil"/>
              <w:bottom w:val="single" w:sz="4" w:space="0" w:color="auto"/>
              <w:right w:val="single" w:sz="4" w:space="0" w:color="auto"/>
            </w:tcBorders>
            <w:shd w:val="clear" w:color="auto" w:fill="auto"/>
            <w:noWrap/>
            <w:vAlign w:val="center"/>
          </w:tcPr>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Los tiempos de garantía deberán se ofrecidos por el fabricante contados a partir de la fecha del acta de recibido a satisfacción por parte del supervisor del contrato. La garantía de calidad de los bienes incluye hardware, software, partes, accesorios para su implementación y operación ininterrumpida así:</w:t>
            </w:r>
          </w:p>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p>
          <w:tbl>
            <w:tblPr>
              <w:tblStyle w:val="Tablaconcuadrcula"/>
              <w:tblW w:w="0" w:type="auto"/>
              <w:jc w:val="center"/>
              <w:tblLayout w:type="fixed"/>
              <w:tblLook w:val="04A0" w:firstRow="1" w:lastRow="0" w:firstColumn="1" w:lastColumn="0" w:noHBand="0" w:noVBand="1"/>
            </w:tblPr>
            <w:tblGrid>
              <w:gridCol w:w="3042"/>
              <w:gridCol w:w="3043"/>
            </w:tblGrid>
            <w:tr w:rsidR="002C54E9" w:rsidTr="00D26625">
              <w:trPr>
                <w:trHeight w:val="481"/>
                <w:jc w:val="center"/>
              </w:trPr>
              <w:tc>
                <w:tcPr>
                  <w:tcW w:w="3042" w:type="dxa"/>
                  <w:vAlign w:val="center"/>
                </w:tcPr>
                <w:p w:rsidR="002C54E9" w:rsidRDefault="002C54E9" w:rsidP="00D26625">
                  <w:pPr>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Software</w:t>
                  </w:r>
                </w:p>
              </w:tc>
              <w:tc>
                <w:tcPr>
                  <w:tcW w:w="3043" w:type="dxa"/>
                  <w:vAlign w:val="center"/>
                </w:tcPr>
                <w:p w:rsidR="002C54E9" w:rsidRDefault="002C54E9" w:rsidP="00D26625">
                  <w:pPr>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12 Meses</w:t>
                  </w:r>
                </w:p>
              </w:tc>
            </w:tr>
            <w:tr w:rsidR="002C54E9" w:rsidTr="00D26625">
              <w:trPr>
                <w:trHeight w:val="401"/>
                <w:jc w:val="center"/>
              </w:trPr>
              <w:tc>
                <w:tcPr>
                  <w:tcW w:w="3042" w:type="dxa"/>
                  <w:vAlign w:val="center"/>
                </w:tcPr>
                <w:p w:rsidR="002C54E9" w:rsidRDefault="002C54E9" w:rsidP="00D26625">
                  <w:pPr>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 xml:space="preserve">Hardware </w:t>
                  </w:r>
                </w:p>
              </w:tc>
              <w:tc>
                <w:tcPr>
                  <w:tcW w:w="3043" w:type="dxa"/>
                  <w:vAlign w:val="center"/>
                </w:tcPr>
                <w:p w:rsidR="002C54E9" w:rsidRDefault="002C54E9" w:rsidP="00D26625">
                  <w:pPr>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 xml:space="preserve">12 Meses </w:t>
                  </w:r>
                </w:p>
              </w:tc>
            </w:tr>
            <w:tr w:rsidR="002C54E9" w:rsidTr="00D26625">
              <w:trPr>
                <w:trHeight w:val="1132"/>
                <w:jc w:val="center"/>
              </w:trPr>
              <w:tc>
                <w:tcPr>
                  <w:tcW w:w="3042" w:type="dxa"/>
                  <w:vAlign w:val="center"/>
                </w:tcPr>
                <w:p w:rsidR="002C54E9" w:rsidRDefault="002C54E9" w:rsidP="00D26625">
                  <w:pPr>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Captores biométricos fijos, equipos móviles con captor biométrico integrado y accesorios.</w:t>
                  </w:r>
                </w:p>
              </w:tc>
              <w:tc>
                <w:tcPr>
                  <w:tcW w:w="3043" w:type="dxa"/>
                  <w:vAlign w:val="center"/>
                </w:tcPr>
                <w:p w:rsidR="002C54E9" w:rsidRDefault="002C54E9" w:rsidP="00D26625">
                  <w:pPr>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12 Meses</w:t>
                  </w:r>
                </w:p>
              </w:tc>
            </w:tr>
          </w:tbl>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Durante el tiempo de garantía, el oferente mensualmente deberá entregar el informe (físico y medio digital) al supervisor del contrato en el que se describa como mínimo la siguiente información:</w:t>
            </w:r>
          </w:p>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pStyle w:val="Prrafodelista"/>
              <w:numPr>
                <w:ilvl w:val="0"/>
                <w:numId w:val="3"/>
              </w:num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Fecha.</w:t>
            </w:r>
          </w:p>
          <w:p w:rsidR="002C54E9" w:rsidRDefault="002C54E9" w:rsidP="00D26625">
            <w:pPr>
              <w:pStyle w:val="Prrafodelista"/>
              <w:numPr>
                <w:ilvl w:val="0"/>
                <w:numId w:val="3"/>
              </w:num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Ciudad.</w:t>
            </w:r>
          </w:p>
          <w:p w:rsidR="002C54E9" w:rsidRDefault="002C54E9" w:rsidP="00D26625">
            <w:pPr>
              <w:pStyle w:val="Prrafodelista"/>
              <w:numPr>
                <w:ilvl w:val="0"/>
                <w:numId w:val="3"/>
              </w:num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Número de contrato y objeto contractual.</w:t>
            </w:r>
          </w:p>
          <w:p w:rsidR="002C54E9" w:rsidRDefault="002C54E9" w:rsidP="00D26625">
            <w:pPr>
              <w:pStyle w:val="Prrafodelista"/>
              <w:numPr>
                <w:ilvl w:val="0"/>
                <w:numId w:val="3"/>
              </w:num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Actualizaciones de licenciamiento, parches, entre otros.</w:t>
            </w:r>
          </w:p>
          <w:p w:rsidR="002C54E9" w:rsidRDefault="002C54E9" w:rsidP="00D26625">
            <w:pPr>
              <w:pStyle w:val="Prrafodelista"/>
              <w:numPr>
                <w:ilvl w:val="0"/>
                <w:numId w:val="3"/>
              </w:num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Casos reportados para la aplicación de la garantía.</w:t>
            </w:r>
          </w:p>
          <w:p w:rsidR="002C54E9" w:rsidRDefault="002C54E9" w:rsidP="00D26625">
            <w:pPr>
              <w:pStyle w:val="Prrafodelista"/>
              <w:numPr>
                <w:ilvl w:val="0"/>
                <w:numId w:val="3"/>
              </w:num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Número del reporte que genera Help Desk para la atención de requerimientos.</w:t>
            </w:r>
          </w:p>
          <w:p w:rsidR="002C54E9" w:rsidRDefault="002C54E9" w:rsidP="00D26625">
            <w:pPr>
              <w:pStyle w:val="Prrafodelista"/>
              <w:numPr>
                <w:ilvl w:val="0"/>
                <w:numId w:val="3"/>
              </w:num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Número total de equipos a los cuales se le realizo los mantenimientos preventivos y/o correctivos; describiendo el correctivo del componente tecnológico reparado y/o reparado (marca, serie, modelo, falla, tiempo de atención).</w:t>
            </w:r>
          </w:p>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El informe debe contener el aval técnico el grupo del Senado de la República que aprobó la visita técnica.</w:t>
            </w: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El informe debe estar formado por el profesional en ingeniería de Sistemas y/o Eléctrica y/o Electrónico y/o Telecomunicaciones y/o Industrial, asignado por el oferente.</w:t>
            </w:r>
          </w:p>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Nota: el modelo del informe debe ser presentado al supervisor del contrato para su aprobación, durante la apertura del acta de inicio.</w:t>
            </w: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 xml:space="preserve"> </w:t>
            </w: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r>
      <w:tr w:rsidR="002C54E9" w:rsidRPr="006D7259" w:rsidTr="002C54E9">
        <w:trPr>
          <w:trHeight w:val="360"/>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Default="002C54E9" w:rsidP="00D26625">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1.37</w:t>
            </w:r>
          </w:p>
        </w:tc>
        <w:tc>
          <w:tcPr>
            <w:tcW w:w="3028" w:type="pct"/>
            <w:tcBorders>
              <w:top w:val="single" w:sz="4" w:space="0" w:color="auto"/>
              <w:left w:val="nil"/>
              <w:bottom w:val="single" w:sz="4" w:space="0" w:color="auto"/>
              <w:right w:val="single" w:sz="4" w:space="0" w:color="auto"/>
            </w:tcBorders>
            <w:shd w:val="clear" w:color="auto" w:fill="auto"/>
            <w:noWrap/>
            <w:vAlign w:val="center"/>
          </w:tcPr>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Al inicio de contrato el oferente debe establecer el procedimiento de solicitud de la garantía y soporte técnico tanto para hardware como para el software ofertados.</w:t>
            </w:r>
          </w:p>
          <w:p w:rsidR="002C54E9" w:rsidRDefault="002C54E9" w:rsidP="00D26625">
            <w:pPr>
              <w:spacing w:after="0" w:line="240" w:lineRule="auto"/>
              <w:jc w:val="both"/>
              <w:rPr>
                <w:rFonts w:ascii="Arial" w:eastAsia="Times New Roman" w:hAnsi="Arial" w:cs="Arial"/>
                <w:color w:val="000000"/>
                <w:sz w:val="20"/>
                <w:szCs w:val="20"/>
                <w:lang w:eastAsia="es-CO"/>
              </w:rPr>
            </w:pP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r>
      <w:tr w:rsidR="002C54E9" w:rsidRPr="006D7259" w:rsidTr="002C54E9">
        <w:trPr>
          <w:trHeight w:val="360"/>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Default="002C54E9" w:rsidP="00D26625">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1.38</w:t>
            </w:r>
          </w:p>
        </w:tc>
        <w:tc>
          <w:tcPr>
            <w:tcW w:w="3028" w:type="pct"/>
            <w:tcBorders>
              <w:top w:val="single" w:sz="4" w:space="0" w:color="auto"/>
              <w:left w:val="nil"/>
              <w:bottom w:val="single" w:sz="4" w:space="0" w:color="auto"/>
              <w:right w:val="single" w:sz="4" w:space="0" w:color="auto"/>
            </w:tcBorders>
            <w:shd w:val="clear" w:color="auto" w:fill="auto"/>
            <w:noWrap/>
            <w:vAlign w:val="center"/>
          </w:tcPr>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 xml:space="preserve">Durante el tiempo de garantía el oferente debe prestar todo el acompañamiento necesario para realizar las actualizaciones de la solución, cuando se instales nuevas versiones. </w:t>
            </w:r>
          </w:p>
          <w:p w:rsidR="002C54E9" w:rsidRDefault="002C54E9" w:rsidP="00D26625">
            <w:pPr>
              <w:spacing w:after="0" w:line="240" w:lineRule="auto"/>
              <w:jc w:val="both"/>
              <w:rPr>
                <w:rFonts w:ascii="Arial" w:eastAsia="Times New Roman" w:hAnsi="Arial" w:cs="Arial"/>
                <w:color w:val="000000"/>
                <w:sz w:val="20"/>
                <w:szCs w:val="20"/>
                <w:lang w:eastAsia="es-CO"/>
              </w:rPr>
            </w:pP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r>
      <w:tr w:rsidR="002C54E9" w:rsidRPr="006D7259" w:rsidTr="002C54E9">
        <w:trPr>
          <w:trHeight w:val="360"/>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Default="002C54E9" w:rsidP="00D26625">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lastRenderedPageBreak/>
              <w:t>1.39</w:t>
            </w:r>
          </w:p>
        </w:tc>
        <w:tc>
          <w:tcPr>
            <w:tcW w:w="3028" w:type="pct"/>
            <w:tcBorders>
              <w:top w:val="single" w:sz="4" w:space="0" w:color="auto"/>
              <w:left w:val="nil"/>
              <w:bottom w:val="single" w:sz="4" w:space="0" w:color="auto"/>
              <w:right w:val="single" w:sz="4" w:space="0" w:color="auto"/>
            </w:tcBorders>
            <w:shd w:val="clear" w:color="auto" w:fill="auto"/>
            <w:noWrap/>
            <w:vAlign w:val="center"/>
          </w:tcPr>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Durante el tiempo de garantía, el proveedor debe suministrar todos los repuestos nuevos o iguales o superiores características a los originales, sin costo alguno para el Senado de la República.</w:t>
            </w: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Para el caso del software, el oferente deberá instalar las últimas actualizaciones de firmware que sean liberadas por el fabricante durante la vigencia de la garantía.</w:t>
            </w:r>
          </w:p>
          <w:p w:rsidR="002C54E9" w:rsidRDefault="002C54E9" w:rsidP="00D26625">
            <w:pPr>
              <w:spacing w:after="0" w:line="240" w:lineRule="auto"/>
              <w:jc w:val="both"/>
              <w:rPr>
                <w:rFonts w:ascii="Arial" w:eastAsia="Times New Roman" w:hAnsi="Arial" w:cs="Arial"/>
                <w:color w:val="000000"/>
                <w:sz w:val="20"/>
                <w:szCs w:val="20"/>
                <w:lang w:eastAsia="es-CO"/>
              </w:rPr>
            </w:pP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r>
      <w:tr w:rsidR="002C54E9" w:rsidRPr="006D7259" w:rsidTr="002C54E9">
        <w:trPr>
          <w:trHeight w:val="360"/>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Default="002C54E9" w:rsidP="00D26625">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1.40</w:t>
            </w:r>
          </w:p>
        </w:tc>
        <w:tc>
          <w:tcPr>
            <w:tcW w:w="3028" w:type="pct"/>
            <w:tcBorders>
              <w:top w:val="single" w:sz="4" w:space="0" w:color="auto"/>
              <w:left w:val="nil"/>
              <w:bottom w:val="single" w:sz="4" w:space="0" w:color="auto"/>
              <w:right w:val="single" w:sz="4" w:space="0" w:color="auto"/>
            </w:tcBorders>
            <w:shd w:val="clear" w:color="auto" w:fill="auto"/>
            <w:noWrap/>
            <w:vAlign w:val="center"/>
          </w:tcPr>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El oferente debe garantizar que el soporte debe ser realizado directamente por el fabricante.</w:t>
            </w:r>
          </w:p>
          <w:p w:rsidR="002C54E9" w:rsidRDefault="002C54E9" w:rsidP="00D26625">
            <w:pPr>
              <w:spacing w:after="0" w:line="240" w:lineRule="auto"/>
              <w:jc w:val="both"/>
              <w:rPr>
                <w:rFonts w:ascii="Arial" w:eastAsia="Times New Roman" w:hAnsi="Arial" w:cs="Arial"/>
                <w:color w:val="000000"/>
                <w:sz w:val="20"/>
                <w:szCs w:val="20"/>
                <w:lang w:eastAsia="es-CO"/>
              </w:rPr>
            </w:pP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r>
      <w:tr w:rsidR="002C54E9" w:rsidRPr="006D7259" w:rsidTr="002C54E9">
        <w:trPr>
          <w:trHeight w:val="360"/>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Default="002C54E9" w:rsidP="00D26625">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1.41</w:t>
            </w:r>
          </w:p>
        </w:tc>
        <w:tc>
          <w:tcPr>
            <w:tcW w:w="3028" w:type="pct"/>
            <w:tcBorders>
              <w:top w:val="single" w:sz="4" w:space="0" w:color="auto"/>
              <w:left w:val="nil"/>
              <w:bottom w:val="single" w:sz="4" w:space="0" w:color="auto"/>
              <w:right w:val="single" w:sz="4" w:space="0" w:color="auto"/>
            </w:tcBorders>
            <w:shd w:val="clear" w:color="auto" w:fill="auto"/>
            <w:noWrap/>
            <w:vAlign w:val="center"/>
          </w:tcPr>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 xml:space="preserve">Todo el hardware debe tener una garantía proactiva y extendida de </w:t>
            </w:r>
            <w:r w:rsidRPr="00D26625">
              <w:rPr>
                <w:rFonts w:ascii="Arial" w:eastAsia="Times New Roman" w:hAnsi="Arial" w:cs="Arial"/>
                <w:color w:val="000000"/>
                <w:sz w:val="20"/>
                <w:szCs w:val="20"/>
                <w:lang w:eastAsia="es-CO"/>
              </w:rPr>
              <w:t>dos (2)</w:t>
            </w:r>
            <w:r>
              <w:rPr>
                <w:rFonts w:ascii="Arial" w:eastAsia="Times New Roman" w:hAnsi="Arial" w:cs="Arial"/>
                <w:color w:val="000000"/>
                <w:sz w:val="20"/>
                <w:szCs w:val="20"/>
                <w:lang w:eastAsia="es-CO"/>
              </w:rPr>
              <w:t xml:space="preserve"> años, ofrecida directamente por el fabricante.</w:t>
            </w:r>
          </w:p>
          <w:p w:rsidR="002C54E9" w:rsidRDefault="002C54E9" w:rsidP="00D26625">
            <w:pPr>
              <w:spacing w:after="0" w:line="240" w:lineRule="auto"/>
              <w:jc w:val="both"/>
              <w:rPr>
                <w:rFonts w:ascii="Arial" w:eastAsia="Times New Roman" w:hAnsi="Arial" w:cs="Arial"/>
                <w:color w:val="000000"/>
                <w:sz w:val="20"/>
                <w:szCs w:val="20"/>
                <w:lang w:eastAsia="es-CO"/>
              </w:rPr>
            </w:pP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r>
      <w:tr w:rsidR="002C54E9" w:rsidRPr="006D7259" w:rsidTr="002C54E9">
        <w:trPr>
          <w:trHeight w:val="473"/>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Pr="00FA632C" w:rsidRDefault="002C54E9" w:rsidP="00D26625">
            <w:pPr>
              <w:spacing w:after="0" w:line="240" w:lineRule="auto"/>
              <w:jc w:val="both"/>
              <w:rPr>
                <w:rFonts w:ascii="Arial" w:eastAsia="Times New Roman" w:hAnsi="Arial" w:cs="Arial"/>
                <w:b/>
                <w:color w:val="000000"/>
                <w:sz w:val="20"/>
                <w:szCs w:val="20"/>
                <w:lang w:eastAsia="es-CO"/>
              </w:rPr>
            </w:pPr>
            <w:r>
              <w:rPr>
                <w:rFonts w:ascii="Arial" w:eastAsia="Times New Roman" w:hAnsi="Arial" w:cs="Arial"/>
                <w:b/>
                <w:color w:val="000000"/>
                <w:sz w:val="20"/>
                <w:szCs w:val="20"/>
                <w:lang w:eastAsia="es-CO"/>
              </w:rPr>
              <w:t>Alistamiento y entrega</w:t>
            </w:r>
          </w:p>
        </w:tc>
      </w:tr>
      <w:tr w:rsidR="002C54E9" w:rsidRPr="006D7259" w:rsidTr="002C54E9">
        <w:trPr>
          <w:trHeight w:val="2677"/>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Default="002C54E9" w:rsidP="00D26625">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1.42</w:t>
            </w:r>
          </w:p>
        </w:tc>
        <w:tc>
          <w:tcPr>
            <w:tcW w:w="3028" w:type="pct"/>
            <w:tcBorders>
              <w:top w:val="single" w:sz="4" w:space="0" w:color="auto"/>
              <w:left w:val="nil"/>
              <w:bottom w:val="single" w:sz="4" w:space="0" w:color="auto"/>
              <w:right w:val="single" w:sz="4" w:space="0" w:color="auto"/>
            </w:tcBorders>
            <w:shd w:val="clear" w:color="auto" w:fill="auto"/>
            <w:noWrap/>
            <w:vAlign w:val="center"/>
          </w:tcPr>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El oferente deberá realizar el plan de alistamiento y entrega incluido cronograma, para los captores biométricos fijos, equipos móviles con captor biométrico integrado y accesorios; una vez superado las validaciones de la RNEC, para las aplicaciones WEB y móviles, infraestructura y servicios.</w:t>
            </w:r>
          </w:p>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El oferente será responsable de proporcionar la logística, infraestructura tecnológica, lugar de alistamiento y talento humano, para el alistamiento de los equipos.</w:t>
            </w:r>
          </w:p>
          <w:p w:rsidR="002C54E9" w:rsidRDefault="002C54E9" w:rsidP="00D26625">
            <w:pPr>
              <w:spacing w:after="0" w:line="240" w:lineRule="auto"/>
              <w:jc w:val="both"/>
              <w:rPr>
                <w:rFonts w:ascii="Arial" w:eastAsia="Times New Roman" w:hAnsi="Arial" w:cs="Arial"/>
                <w:color w:val="000000"/>
                <w:sz w:val="20"/>
                <w:szCs w:val="20"/>
                <w:lang w:eastAsia="es-CO"/>
              </w:rPr>
            </w:pP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r>
      <w:tr w:rsidR="002C54E9" w:rsidRPr="006D7259" w:rsidTr="002C54E9">
        <w:trPr>
          <w:trHeight w:val="547"/>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Pr="00FA632C" w:rsidRDefault="002C54E9" w:rsidP="00D26625">
            <w:pPr>
              <w:spacing w:after="0" w:line="240" w:lineRule="auto"/>
              <w:jc w:val="both"/>
              <w:rPr>
                <w:rFonts w:ascii="Arial" w:eastAsia="Times New Roman" w:hAnsi="Arial" w:cs="Arial"/>
                <w:b/>
                <w:color w:val="000000"/>
                <w:sz w:val="20"/>
                <w:szCs w:val="20"/>
                <w:lang w:eastAsia="es-CO"/>
              </w:rPr>
            </w:pPr>
            <w:r w:rsidRPr="00FA632C">
              <w:rPr>
                <w:rFonts w:ascii="Arial" w:eastAsia="Times New Roman" w:hAnsi="Arial" w:cs="Arial"/>
                <w:b/>
                <w:color w:val="000000"/>
                <w:sz w:val="20"/>
                <w:szCs w:val="20"/>
                <w:lang w:eastAsia="es-CO"/>
              </w:rPr>
              <w:t>Soporte y Mantenimiento</w:t>
            </w:r>
          </w:p>
        </w:tc>
      </w:tr>
      <w:tr w:rsidR="002C54E9" w:rsidRPr="006D7259" w:rsidTr="002C54E9">
        <w:trPr>
          <w:trHeight w:val="360"/>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Default="002C54E9" w:rsidP="00D26625">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1.43</w:t>
            </w:r>
          </w:p>
        </w:tc>
        <w:tc>
          <w:tcPr>
            <w:tcW w:w="3028" w:type="pct"/>
            <w:tcBorders>
              <w:top w:val="single" w:sz="4" w:space="0" w:color="auto"/>
              <w:left w:val="nil"/>
              <w:bottom w:val="single" w:sz="4" w:space="0" w:color="auto"/>
              <w:right w:val="single" w:sz="4" w:space="0" w:color="auto"/>
            </w:tcBorders>
            <w:shd w:val="clear" w:color="auto" w:fill="auto"/>
            <w:noWrap/>
            <w:vAlign w:val="center"/>
          </w:tcPr>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El oferente debe garantizar que el soporte técnico se preste a través de la garantía del fabricante.</w:t>
            </w:r>
          </w:p>
          <w:p w:rsidR="002C54E9" w:rsidRDefault="002C54E9" w:rsidP="00D26625">
            <w:pPr>
              <w:spacing w:after="0" w:line="240" w:lineRule="auto"/>
              <w:jc w:val="both"/>
              <w:rPr>
                <w:rFonts w:ascii="Arial" w:eastAsia="Times New Roman" w:hAnsi="Arial" w:cs="Arial"/>
                <w:color w:val="000000"/>
                <w:sz w:val="20"/>
                <w:szCs w:val="20"/>
                <w:lang w:eastAsia="es-CO"/>
              </w:rPr>
            </w:pP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r>
      <w:tr w:rsidR="002C54E9" w:rsidRPr="006D7259" w:rsidTr="002C54E9">
        <w:trPr>
          <w:trHeight w:val="360"/>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Default="002C54E9" w:rsidP="00D26625">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1.44</w:t>
            </w:r>
          </w:p>
        </w:tc>
        <w:tc>
          <w:tcPr>
            <w:tcW w:w="3028" w:type="pct"/>
            <w:tcBorders>
              <w:top w:val="single" w:sz="4" w:space="0" w:color="auto"/>
              <w:left w:val="nil"/>
              <w:bottom w:val="single" w:sz="4" w:space="0" w:color="auto"/>
              <w:right w:val="single" w:sz="4" w:space="0" w:color="auto"/>
            </w:tcBorders>
            <w:shd w:val="clear" w:color="auto" w:fill="auto"/>
            <w:noWrap/>
            <w:vAlign w:val="center"/>
          </w:tcPr>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El oferente debe garantizar soporte técnico vía telefónica e internet, como primer nivel de atención.</w:t>
            </w:r>
          </w:p>
          <w:p w:rsidR="002C54E9" w:rsidRDefault="002C54E9" w:rsidP="00D26625">
            <w:pPr>
              <w:spacing w:after="0" w:line="240" w:lineRule="auto"/>
              <w:jc w:val="both"/>
              <w:rPr>
                <w:rFonts w:ascii="Arial" w:eastAsia="Times New Roman" w:hAnsi="Arial" w:cs="Arial"/>
                <w:color w:val="000000"/>
                <w:sz w:val="20"/>
                <w:szCs w:val="20"/>
                <w:lang w:eastAsia="es-CO"/>
              </w:rPr>
            </w:pP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r>
      <w:tr w:rsidR="002C54E9" w:rsidRPr="006D7259" w:rsidTr="002C54E9">
        <w:trPr>
          <w:trHeight w:val="2105"/>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Default="002C54E9" w:rsidP="00D26625">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1.45</w:t>
            </w:r>
          </w:p>
        </w:tc>
        <w:tc>
          <w:tcPr>
            <w:tcW w:w="3028" w:type="pct"/>
            <w:tcBorders>
              <w:top w:val="single" w:sz="4" w:space="0" w:color="auto"/>
              <w:left w:val="nil"/>
              <w:bottom w:val="single" w:sz="4" w:space="0" w:color="auto"/>
              <w:right w:val="single" w:sz="4" w:space="0" w:color="auto"/>
            </w:tcBorders>
            <w:shd w:val="clear" w:color="auto" w:fill="auto"/>
            <w:noWrap/>
            <w:vAlign w:val="center"/>
          </w:tcPr>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 xml:space="preserve">El oferente deberá poner a disposición del Senado de la República, de manera permanente, los siguientes medios para el reporte de casos: </w:t>
            </w:r>
          </w:p>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pStyle w:val="Prrafodelista"/>
              <w:numPr>
                <w:ilvl w:val="0"/>
                <w:numId w:val="4"/>
              </w:num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 xml:space="preserve">Mesa de servicio o autoservicio con acceso vía web. </w:t>
            </w:r>
          </w:p>
          <w:p w:rsidR="002C54E9" w:rsidRDefault="002C54E9" w:rsidP="00D26625">
            <w:pPr>
              <w:pStyle w:val="Prrafodelista"/>
              <w:numPr>
                <w:ilvl w:val="0"/>
                <w:numId w:val="4"/>
              </w:num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Número de teléfono.</w:t>
            </w:r>
          </w:p>
          <w:p w:rsidR="002C54E9" w:rsidRDefault="002C54E9" w:rsidP="00D26625">
            <w:pPr>
              <w:pStyle w:val="Prrafodelista"/>
              <w:numPr>
                <w:ilvl w:val="0"/>
                <w:numId w:val="4"/>
              </w:num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Correo electrónico.</w:t>
            </w:r>
          </w:p>
          <w:p w:rsidR="002C54E9" w:rsidRPr="00FA632C" w:rsidRDefault="002C54E9" w:rsidP="00D26625">
            <w:pPr>
              <w:spacing w:after="0" w:line="240" w:lineRule="auto"/>
              <w:jc w:val="both"/>
              <w:rPr>
                <w:rFonts w:ascii="Arial" w:eastAsia="Times New Roman" w:hAnsi="Arial" w:cs="Arial"/>
                <w:color w:val="000000"/>
                <w:sz w:val="20"/>
                <w:szCs w:val="20"/>
                <w:lang w:eastAsia="es-CO"/>
              </w:rPr>
            </w:pP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r>
      <w:tr w:rsidR="002C54E9" w:rsidRPr="006D7259" w:rsidTr="002C54E9">
        <w:trPr>
          <w:trHeight w:val="1411"/>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Default="002C54E9" w:rsidP="00D26625">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1.46</w:t>
            </w:r>
          </w:p>
        </w:tc>
        <w:tc>
          <w:tcPr>
            <w:tcW w:w="3028" w:type="pct"/>
            <w:tcBorders>
              <w:top w:val="single" w:sz="4" w:space="0" w:color="auto"/>
              <w:left w:val="nil"/>
              <w:bottom w:val="single" w:sz="4" w:space="0" w:color="auto"/>
              <w:right w:val="single" w:sz="4" w:space="0" w:color="auto"/>
            </w:tcBorders>
            <w:shd w:val="clear" w:color="auto" w:fill="auto"/>
            <w:noWrap/>
            <w:vAlign w:val="center"/>
          </w:tcPr>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El oferente debe garantizar y responder por la garantía, soporte y mantenimiento preventivo y/o correctivo del hardware y software de los componentes de la solución de autenticación biométrica del Senado de la República.</w:t>
            </w:r>
          </w:p>
          <w:p w:rsidR="002C54E9" w:rsidRDefault="002C54E9" w:rsidP="00D26625">
            <w:pPr>
              <w:spacing w:after="0" w:line="240" w:lineRule="auto"/>
              <w:jc w:val="both"/>
              <w:rPr>
                <w:rFonts w:ascii="Arial" w:eastAsia="Times New Roman" w:hAnsi="Arial" w:cs="Arial"/>
                <w:color w:val="000000"/>
                <w:sz w:val="20"/>
                <w:szCs w:val="20"/>
                <w:lang w:eastAsia="es-CO"/>
              </w:rPr>
            </w:pP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r>
      <w:tr w:rsidR="002C54E9" w:rsidRPr="006D7259" w:rsidTr="002C54E9">
        <w:trPr>
          <w:trHeight w:val="1970"/>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Default="002C54E9" w:rsidP="00D26625">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lastRenderedPageBreak/>
              <w:t>1.47</w:t>
            </w:r>
          </w:p>
        </w:tc>
        <w:tc>
          <w:tcPr>
            <w:tcW w:w="3028" w:type="pct"/>
            <w:tcBorders>
              <w:top w:val="single" w:sz="4" w:space="0" w:color="auto"/>
              <w:left w:val="nil"/>
              <w:bottom w:val="single" w:sz="4" w:space="0" w:color="auto"/>
              <w:right w:val="single" w:sz="4" w:space="0" w:color="auto"/>
            </w:tcBorders>
            <w:shd w:val="clear" w:color="auto" w:fill="auto"/>
            <w:noWrap/>
            <w:vAlign w:val="center"/>
          </w:tcPr>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Para un buen funcionamiento de la solución, la empresa oferente se comprometerá a realizar un mantenimiento preventivo que incluya la limpieza externa e interna y diagnóstico durante el término de la garantía, los cuales quedaran evidenciados mediante un reporte, asegurando el rendimiento del software y el estado físico de los equipos.</w:t>
            </w:r>
          </w:p>
          <w:p w:rsidR="002C54E9" w:rsidRDefault="002C54E9" w:rsidP="00D26625">
            <w:pPr>
              <w:spacing w:after="0" w:line="240" w:lineRule="auto"/>
              <w:jc w:val="both"/>
              <w:rPr>
                <w:rFonts w:ascii="Arial" w:eastAsia="Times New Roman" w:hAnsi="Arial" w:cs="Arial"/>
                <w:color w:val="000000"/>
                <w:sz w:val="20"/>
                <w:szCs w:val="20"/>
                <w:lang w:eastAsia="es-CO"/>
              </w:rPr>
            </w:pP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r>
      <w:tr w:rsidR="002C54E9" w:rsidRPr="006D7259" w:rsidTr="002C54E9">
        <w:trPr>
          <w:trHeight w:val="1687"/>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Default="002C54E9" w:rsidP="00D26625">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1.48</w:t>
            </w:r>
          </w:p>
        </w:tc>
        <w:tc>
          <w:tcPr>
            <w:tcW w:w="3028" w:type="pct"/>
            <w:tcBorders>
              <w:top w:val="single" w:sz="4" w:space="0" w:color="auto"/>
              <w:left w:val="nil"/>
              <w:bottom w:val="single" w:sz="4" w:space="0" w:color="auto"/>
              <w:right w:val="single" w:sz="4" w:space="0" w:color="auto"/>
            </w:tcBorders>
            <w:shd w:val="clear" w:color="auto" w:fill="auto"/>
            <w:noWrap/>
            <w:vAlign w:val="center"/>
          </w:tcPr>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El grupo de trabajo de trabajo del oferente debe garantizar que le registro del problema tenga un seguimiento adecuado, se maneje rápida y eficientemente, y se lleve los niveles adecuados hasta su cierre. Además, se debe tener informado constantemente por escrito, los progresos al supervisor del contrato.</w:t>
            </w:r>
          </w:p>
          <w:p w:rsidR="002C54E9" w:rsidRDefault="002C54E9" w:rsidP="00D26625">
            <w:pPr>
              <w:spacing w:after="0" w:line="240" w:lineRule="auto"/>
              <w:jc w:val="both"/>
              <w:rPr>
                <w:rFonts w:ascii="Arial" w:eastAsia="Times New Roman" w:hAnsi="Arial" w:cs="Arial"/>
                <w:color w:val="000000"/>
                <w:sz w:val="20"/>
                <w:szCs w:val="20"/>
                <w:lang w:eastAsia="es-CO"/>
              </w:rPr>
            </w:pP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r>
      <w:tr w:rsidR="002C54E9" w:rsidRPr="006D7259" w:rsidTr="002C54E9">
        <w:trPr>
          <w:trHeight w:val="360"/>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Default="002C54E9" w:rsidP="00D26625">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 xml:space="preserve">1.49 </w:t>
            </w:r>
          </w:p>
        </w:tc>
        <w:tc>
          <w:tcPr>
            <w:tcW w:w="3028" w:type="pct"/>
            <w:tcBorders>
              <w:top w:val="single" w:sz="4" w:space="0" w:color="auto"/>
              <w:left w:val="nil"/>
              <w:bottom w:val="single" w:sz="4" w:space="0" w:color="auto"/>
              <w:right w:val="single" w:sz="4" w:space="0" w:color="auto"/>
            </w:tcBorders>
            <w:shd w:val="clear" w:color="auto" w:fill="auto"/>
            <w:noWrap/>
            <w:vAlign w:val="center"/>
          </w:tcPr>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El oferente debe proporcionar todos los componentes de hardware y software que sean necesarios para el buen funcionamiento y optimo desempeño de esta infraestructura sin ningún costo adicional para el Senado de la República.</w:t>
            </w:r>
          </w:p>
          <w:p w:rsidR="002C54E9" w:rsidRDefault="002C54E9" w:rsidP="00D26625">
            <w:pPr>
              <w:spacing w:after="0" w:line="240" w:lineRule="auto"/>
              <w:jc w:val="both"/>
              <w:rPr>
                <w:rFonts w:ascii="Arial" w:eastAsia="Times New Roman" w:hAnsi="Arial" w:cs="Arial"/>
                <w:color w:val="000000"/>
                <w:sz w:val="20"/>
                <w:szCs w:val="20"/>
                <w:lang w:eastAsia="es-CO"/>
              </w:rPr>
            </w:pP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r>
      <w:tr w:rsidR="002C54E9" w:rsidRPr="006D7259" w:rsidTr="002C54E9">
        <w:trPr>
          <w:trHeight w:val="360"/>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Default="002C54E9" w:rsidP="00D26625">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1.59</w:t>
            </w:r>
          </w:p>
        </w:tc>
        <w:tc>
          <w:tcPr>
            <w:tcW w:w="3028" w:type="pct"/>
            <w:tcBorders>
              <w:top w:val="single" w:sz="4" w:space="0" w:color="auto"/>
              <w:left w:val="nil"/>
              <w:bottom w:val="single" w:sz="4" w:space="0" w:color="auto"/>
              <w:right w:val="single" w:sz="4" w:space="0" w:color="auto"/>
            </w:tcBorders>
            <w:shd w:val="clear" w:color="auto" w:fill="auto"/>
            <w:noWrap/>
            <w:vAlign w:val="center"/>
          </w:tcPr>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El oferente debe garantizar la implementación de un sistema automático para el registro, control y seguimiento de los incidentes.</w:t>
            </w:r>
          </w:p>
          <w:p w:rsidR="002C54E9" w:rsidRDefault="002C54E9" w:rsidP="00D26625">
            <w:pPr>
              <w:spacing w:after="0" w:line="240" w:lineRule="auto"/>
              <w:jc w:val="both"/>
              <w:rPr>
                <w:rFonts w:ascii="Arial" w:eastAsia="Times New Roman" w:hAnsi="Arial" w:cs="Arial"/>
                <w:color w:val="000000"/>
                <w:sz w:val="20"/>
                <w:szCs w:val="20"/>
                <w:lang w:eastAsia="es-CO"/>
              </w:rPr>
            </w:pP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r>
      <w:tr w:rsidR="002C54E9" w:rsidRPr="006D7259" w:rsidTr="002C54E9">
        <w:trPr>
          <w:trHeight w:val="360"/>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Default="002C54E9" w:rsidP="00D26625">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1.51</w:t>
            </w:r>
          </w:p>
        </w:tc>
        <w:tc>
          <w:tcPr>
            <w:tcW w:w="3028" w:type="pct"/>
            <w:tcBorders>
              <w:top w:val="single" w:sz="4" w:space="0" w:color="auto"/>
              <w:left w:val="nil"/>
              <w:bottom w:val="single" w:sz="4" w:space="0" w:color="auto"/>
              <w:right w:val="single" w:sz="4" w:space="0" w:color="auto"/>
            </w:tcBorders>
            <w:shd w:val="clear" w:color="auto" w:fill="auto"/>
            <w:noWrap/>
            <w:vAlign w:val="center"/>
          </w:tcPr>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Se debe entregar documentación, diagrama lógico, usuarios y contraseñas usados durante la fase de implementación.</w:t>
            </w:r>
          </w:p>
          <w:p w:rsidR="002C54E9" w:rsidRDefault="002C54E9" w:rsidP="00D26625">
            <w:pPr>
              <w:spacing w:after="0" w:line="240" w:lineRule="auto"/>
              <w:jc w:val="both"/>
              <w:rPr>
                <w:rFonts w:ascii="Arial" w:eastAsia="Times New Roman" w:hAnsi="Arial" w:cs="Arial"/>
                <w:color w:val="000000"/>
                <w:sz w:val="20"/>
                <w:szCs w:val="20"/>
                <w:lang w:eastAsia="es-CO"/>
              </w:rPr>
            </w:pP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r>
      <w:tr w:rsidR="002C54E9" w:rsidRPr="006D7259" w:rsidTr="002C54E9">
        <w:trPr>
          <w:trHeight w:val="360"/>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Default="002C54E9" w:rsidP="00D26625">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1.52</w:t>
            </w:r>
          </w:p>
        </w:tc>
        <w:tc>
          <w:tcPr>
            <w:tcW w:w="3028" w:type="pct"/>
            <w:tcBorders>
              <w:top w:val="single" w:sz="4" w:space="0" w:color="auto"/>
              <w:left w:val="nil"/>
              <w:bottom w:val="single" w:sz="4" w:space="0" w:color="auto"/>
              <w:right w:val="single" w:sz="4" w:space="0" w:color="auto"/>
            </w:tcBorders>
            <w:shd w:val="clear" w:color="auto" w:fill="auto"/>
            <w:noWrap/>
            <w:vAlign w:val="center"/>
          </w:tcPr>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El oferente debe garantizar que el fabricante brinde soporte técnico para el mantenimiento correctivo del hardware en horario 7x24x365.</w:t>
            </w:r>
          </w:p>
          <w:p w:rsidR="002C54E9" w:rsidRDefault="002C54E9" w:rsidP="00D26625">
            <w:pPr>
              <w:spacing w:after="0" w:line="240" w:lineRule="auto"/>
              <w:jc w:val="both"/>
              <w:rPr>
                <w:rFonts w:ascii="Arial" w:eastAsia="Times New Roman" w:hAnsi="Arial" w:cs="Arial"/>
                <w:color w:val="000000"/>
                <w:sz w:val="20"/>
                <w:szCs w:val="20"/>
                <w:lang w:eastAsia="es-CO"/>
              </w:rPr>
            </w:pP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r>
      <w:tr w:rsidR="002C54E9" w:rsidRPr="006D7259" w:rsidTr="002C54E9">
        <w:trPr>
          <w:trHeight w:val="360"/>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Default="002C54E9" w:rsidP="00D26625">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1.53</w:t>
            </w:r>
          </w:p>
        </w:tc>
        <w:tc>
          <w:tcPr>
            <w:tcW w:w="3028" w:type="pct"/>
            <w:tcBorders>
              <w:top w:val="single" w:sz="4" w:space="0" w:color="auto"/>
              <w:left w:val="nil"/>
              <w:bottom w:val="single" w:sz="4" w:space="0" w:color="auto"/>
              <w:right w:val="single" w:sz="4" w:space="0" w:color="auto"/>
            </w:tcBorders>
            <w:shd w:val="clear" w:color="auto" w:fill="auto"/>
            <w:noWrap/>
            <w:vAlign w:val="center"/>
          </w:tcPr>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El oferente debe atenderlos los casos de mantenimiento correctivo del hardware enviando un ingeniero al lugar donde se presentó la falla en un tiempo máximo de (4) horas.</w:t>
            </w:r>
          </w:p>
          <w:p w:rsidR="002C54E9" w:rsidRDefault="002C54E9" w:rsidP="00D26625">
            <w:pPr>
              <w:spacing w:after="0" w:line="240" w:lineRule="auto"/>
              <w:jc w:val="both"/>
              <w:rPr>
                <w:rFonts w:ascii="Arial" w:eastAsia="Times New Roman" w:hAnsi="Arial" w:cs="Arial"/>
                <w:color w:val="000000"/>
                <w:sz w:val="20"/>
                <w:szCs w:val="20"/>
                <w:lang w:eastAsia="es-CO"/>
              </w:rPr>
            </w:pP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r>
      <w:tr w:rsidR="002C54E9" w:rsidRPr="006D7259" w:rsidTr="002C54E9">
        <w:trPr>
          <w:trHeight w:val="360"/>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Default="002C54E9" w:rsidP="00D26625">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1.54</w:t>
            </w:r>
          </w:p>
        </w:tc>
        <w:tc>
          <w:tcPr>
            <w:tcW w:w="3028" w:type="pct"/>
            <w:tcBorders>
              <w:top w:val="single" w:sz="4" w:space="0" w:color="auto"/>
              <w:left w:val="nil"/>
              <w:bottom w:val="single" w:sz="4" w:space="0" w:color="auto"/>
              <w:right w:val="single" w:sz="4" w:space="0" w:color="auto"/>
            </w:tcBorders>
            <w:shd w:val="clear" w:color="auto" w:fill="auto"/>
            <w:noWrap/>
            <w:vAlign w:val="center"/>
          </w:tcPr>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El oferente debe reparar el equipo que falle y dejarlo en perfecto estado de funcionamiento en un tiempo máximo de (24) horas, a partir de que el ingeniero conozca el caso.</w:t>
            </w:r>
          </w:p>
          <w:p w:rsidR="002C54E9" w:rsidRDefault="002C54E9" w:rsidP="00D26625">
            <w:pPr>
              <w:spacing w:after="0" w:line="240" w:lineRule="auto"/>
              <w:jc w:val="both"/>
              <w:rPr>
                <w:rFonts w:ascii="Arial" w:eastAsia="Times New Roman" w:hAnsi="Arial" w:cs="Arial"/>
                <w:color w:val="000000"/>
                <w:sz w:val="20"/>
                <w:szCs w:val="20"/>
                <w:lang w:eastAsia="es-CO"/>
              </w:rPr>
            </w:pP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r>
      <w:tr w:rsidR="002C54E9" w:rsidRPr="006D7259" w:rsidTr="002C54E9">
        <w:trPr>
          <w:trHeight w:val="360"/>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Default="002C54E9" w:rsidP="00D26625">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1.55</w:t>
            </w:r>
          </w:p>
        </w:tc>
        <w:tc>
          <w:tcPr>
            <w:tcW w:w="3028" w:type="pct"/>
            <w:tcBorders>
              <w:top w:val="single" w:sz="4" w:space="0" w:color="auto"/>
              <w:left w:val="nil"/>
              <w:bottom w:val="single" w:sz="4" w:space="0" w:color="auto"/>
              <w:right w:val="single" w:sz="4" w:space="0" w:color="auto"/>
            </w:tcBorders>
            <w:shd w:val="clear" w:color="auto" w:fill="auto"/>
            <w:noWrap/>
            <w:vAlign w:val="center"/>
          </w:tcPr>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Si pasados quince (15) días el equipo objeto de la reparación no ha sido entregado en perfecto estado de funcionamiento, el oferente deberá sustituirlo de manera inmediata por uno nuevo de iguales o superiores características, sin que esto genere costo para el Senado de República.</w:t>
            </w:r>
          </w:p>
          <w:p w:rsidR="002C54E9" w:rsidRDefault="002C54E9" w:rsidP="00D26625">
            <w:pPr>
              <w:spacing w:after="0" w:line="240" w:lineRule="auto"/>
              <w:jc w:val="both"/>
              <w:rPr>
                <w:rFonts w:ascii="Arial" w:eastAsia="Times New Roman" w:hAnsi="Arial" w:cs="Arial"/>
                <w:color w:val="000000"/>
                <w:sz w:val="20"/>
                <w:szCs w:val="20"/>
                <w:lang w:eastAsia="es-CO"/>
              </w:rPr>
            </w:pP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r>
      <w:tr w:rsidR="002C54E9" w:rsidRPr="006D7259" w:rsidTr="002C54E9">
        <w:trPr>
          <w:trHeight w:val="360"/>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Default="002C54E9" w:rsidP="00D26625">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1.56</w:t>
            </w:r>
          </w:p>
        </w:tc>
        <w:tc>
          <w:tcPr>
            <w:tcW w:w="3028" w:type="pct"/>
            <w:tcBorders>
              <w:top w:val="single" w:sz="4" w:space="0" w:color="auto"/>
              <w:left w:val="nil"/>
              <w:bottom w:val="single" w:sz="4" w:space="0" w:color="auto"/>
              <w:right w:val="single" w:sz="4" w:space="0" w:color="auto"/>
            </w:tcBorders>
            <w:shd w:val="clear" w:color="auto" w:fill="auto"/>
            <w:noWrap/>
            <w:vAlign w:val="center"/>
          </w:tcPr>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2C54E9">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El oferente debe garantizar que la solución opere correctamente. La reparación y reemplazo de los componentes o unidades defectuosas se hace sin cargo alguno por parte del oferente durante todo el periodo de la garantía.</w:t>
            </w: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r>
      <w:tr w:rsidR="002C54E9" w:rsidRPr="006D7259" w:rsidTr="002C54E9">
        <w:trPr>
          <w:trHeight w:val="567"/>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Pr="00A3520B" w:rsidRDefault="002C54E9" w:rsidP="00D26625">
            <w:pPr>
              <w:spacing w:after="0" w:line="240" w:lineRule="auto"/>
              <w:jc w:val="both"/>
              <w:rPr>
                <w:rFonts w:ascii="Arial" w:eastAsia="Times New Roman" w:hAnsi="Arial" w:cs="Arial"/>
                <w:b/>
                <w:color w:val="000000"/>
                <w:sz w:val="20"/>
                <w:szCs w:val="20"/>
                <w:lang w:eastAsia="es-CO"/>
              </w:rPr>
            </w:pPr>
            <w:r w:rsidRPr="00A3520B">
              <w:rPr>
                <w:rFonts w:ascii="Arial" w:eastAsia="Times New Roman" w:hAnsi="Arial" w:cs="Arial"/>
                <w:b/>
                <w:color w:val="000000"/>
                <w:sz w:val="20"/>
                <w:szCs w:val="20"/>
                <w:lang w:eastAsia="es-CO"/>
              </w:rPr>
              <w:lastRenderedPageBreak/>
              <w:t xml:space="preserve">Capacitación </w:t>
            </w:r>
          </w:p>
        </w:tc>
      </w:tr>
      <w:tr w:rsidR="002C54E9" w:rsidRPr="006D7259" w:rsidTr="002C54E9">
        <w:trPr>
          <w:trHeight w:val="1299"/>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Default="002C54E9" w:rsidP="00D26625">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1.57</w:t>
            </w:r>
          </w:p>
        </w:tc>
        <w:tc>
          <w:tcPr>
            <w:tcW w:w="3028" w:type="pct"/>
            <w:tcBorders>
              <w:top w:val="single" w:sz="4" w:space="0" w:color="auto"/>
              <w:left w:val="nil"/>
              <w:bottom w:val="single" w:sz="4" w:space="0" w:color="auto"/>
              <w:right w:val="single" w:sz="4" w:space="0" w:color="auto"/>
            </w:tcBorders>
            <w:shd w:val="clear" w:color="auto" w:fill="auto"/>
            <w:noWrap/>
            <w:vAlign w:val="center"/>
          </w:tcPr>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El oferente debe garantizar en la fase de ejecución la capacitación, del contrato, será realizada en la ciudad de Bogotá, y el lugar será acordado con el supervisor del contrato, deberá contar con instructores calificados y material didáctico especializado.</w:t>
            </w:r>
          </w:p>
          <w:p w:rsidR="002C54E9" w:rsidRDefault="002C54E9" w:rsidP="00D26625">
            <w:pPr>
              <w:spacing w:after="0" w:line="240" w:lineRule="auto"/>
              <w:jc w:val="both"/>
              <w:rPr>
                <w:rFonts w:ascii="Arial" w:eastAsia="Times New Roman" w:hAnsi="Arial" w:cs="Arial"/>
                <w:color w:val="000000"/>
                <w:sz w:val="20"/>
                <w:szCs w:val="20"/>
                <w:lang w:eastAsia="es-CO"/>
              </w:rPr>
            </w:pP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r>
      <w:tr w:rsidR="002C54E9" w:rsidRPr="006D7259" w:rsidTr="002C54E9">
        <w:trPr>
          <w:trHeight w:val="2409"/>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Default="002C54E9" w:rsidP="00D26625">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1.58</w:t>
            </w:r>
          </w:p>
        </w:tc>
        <w:tc>
          <w:tcPr>
            <w:tcW w:w="3028" w:type="pct"/>
            <w:tcBorders>
              <w:top w:val="single" w:sz="4" w:space="0" w:color="auto"/>
              <w:left w:val="nil"/>
              <w:bottom w:val="single" w:sz="4" w:space="0" w:color="auto"/>
              <w:right w:val="single" w:sz="4" w:space="0" w:color="auto"/>
            </w:tcBorders>
            <w:shd w:val="clear" w:color="auto" w:fill="auto"/>
            <w:noWrap/>
            <w:vAlign w:val="center"/>
          </w:tcPr>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 xml:space="preserve">El oferente debe garantizar la debida capacitación y certificación como mínimo de ocho (8) funcionarios del Senado de la República, sobre el correcto manejo y operación de los equipos (balanceadores, servidores, almacenamiento, switches al personal asignado para su operación. </w:t>
            </w:r>
          </w:p>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La distribución del personal a capacitar será acordada entre el oferente y el supervisor.</w:t>
            </w:r>
          </w:p>
          <w:p w:rsidR="002C54E9" w:rsidRDefault="002C54E9" w:rsidP="00D26625">
            <w:pPr>
              <w:spacing w:after="0" w:line="240" w:lineRule="auto"/>
              <w:jc w:val="both"/>
              <w:rPr>
                <w:rFonts w:ascii="Arial" w:eastAsia="Times New Roman" w:hAnsi="Arial" w:cs="Arial"/>
                <w:color w:val="000000"/>
                <w:sz w:val="20"/>
                <w:szCs w:val="20"/>
                <w:lang w:eastAsia="es-CO"/>
              </w:rPr>
            </w:pP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r>
      <w:tr w:rsidR="002C54E9" w:rsidRPr="006D7259" w:rsidTr="002C54E9">
        <w:trPr>
          <w:trHeight w:val="900"/>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Default="002C54E9" w:rsidP="00D26625">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1.59</w:t>
            </w:r>
          </w:p>
        </w:tc>
        <w:tc>
          <w:tcPr>
            <w:tcW w:w="3028" w:type="pct"/>
            <w:tcBorders>
              <w:top w:val="single" w:sz="4" w:space="0" w:color="auto"/>
              <w:left w:val="nil"/>
              <w:bottom w:val="single" w:sz="4" w:space="0" w:color="auto"/>
              <w:right w:val="single" w:sz="4" w:space="0" w:color="auto"/>
            </w:tcBorders>
            <w:shd w:val="clear" w:color="auto" w:fill="auto"/>
            <w:noWrap/>
            <w:vAlign w:val="center"/>
          </w:tcPr>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El oferente debe capacitar tres (3) funcionarios del Senado de la República, para la administración de la solución.</w:t>
            </w:r>
          </w:p>
          <w:p w:rsidR="002C54E9" w:rsidRDefault="002C54E9" w:rsidP="00D26625">
            <w:pPr>
              <w:spacing w:after="0" w:line="240" w:lineRule="auto"/>
              <w:jc w:val="both"/>
              <w:rPr>
                <w:rFonts w:ascii="Arial" w:eastAsia="Times New Roman" w:hAnsi="Arial" w:cs="Arial"/>
                <w:color w:val="000000"/>
                <w:sz w:val="20"/>
                <w:szCs w:val="20"/>
                <w:lang w:eastAsia="es-CO"/>
              </w:rPr>
            </w:pP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r>
      <w:tr w:rsidR="002C54E9" w:rsidRPr="006D7259" w:rsidTr="002C54E9">
        <w:trPr>
          <w:trHeight w:val="360"/>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Default="002C54E9" w:rsidP="00D26625">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1.60</w:t>
            </w:r>
          </w:p>
        </w:tc>
        <w:tc>
          <w:tcPr>
            <w:tcW w:w="3028" w:type="pct"/>
            <w:tcBorders>
              <w:top w:val="single" w:sz="4" w:space="0" w:color="auto"/>
              <w:left w:val="nil"/>
              <w:bottom w:val="single" w:sz="4" w:space="0" w:color="auto"/>
              <w:right w:val="single" w:sz="4" w:space="0" w:color="auto"/>
            </w:tcBorders>
            <w:shd w:val="clear" w:color="auto" w:fill="auto"/>
            <w:noWrap/>
            <w:vAlign w:val="center"/>
          </w:tcPr>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El oferente debe elaborar y entregar de manera impresa un cronograma de capacitación detallado, el cual será acordado entre la empresa y el supervisor del contrato.</w:t>
            </w:r>
          </w:p>
          <w:p w:rsidR="002C54E9" w:rsidRDefault="002C54E9" w:rsidP="00D26625">
            <w:pPr>
              <w:spacing w:after="0" w:line="240" w:lineRule="auto"/>
              <w:jc w:val="both"/>
              <w:rPr>
                <w:rFonts w:ascii="Arial" w:eastAsia="Times New Roman" w:hAnsi="Arial" w:cs="Arial"/>
                <w:color w:val="000000"/>
                <w:sz w:val="20"/>
                <w:szCs w:val="20"/>
                <w:lang w:eastAsia="es-CO"/>
              </w:rPr>
            </w:pP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r>
      <w:tr w:rsidR="002C54E9" w:rsidRPr="006D7259" w:rsidTr="002C54E9">
        <w:trPr>
          <w:trHeight w:val="360"/>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Default="002C54E9" w:rsidP="00D26625">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 xml:space="preserve">1.61 </w:t>
            </w:r>
          </w:p>
        </w:tc>
        <w:tc>
          <w:tcPr>
            <w:tcW w:w="3028" w:type="pct"/>
            <w:tcBorders>
              <w:top w:val="single" w:sz="4" w:space="0" w:color="auto"/>
              <w:left w:val="nil"/>
              <w:bottom w:val="single" w:sz="4" w:space="0" w:color="auto"/>
              <w:right w:val="single" w:sz="4" w:space="0" w:color="auto"/>
            </w:tcBorders>
            <w:shd w:val="clear" w:color="auto" w:fill="auto"/>
            <w:noWrap/>
            <w:vAlign w:val="center"/>
          </w:tcPr>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El oferente debe garantizar que las capacitaciones, sean realizadas por personal idóneo experto en biometría.</w:t>
            </w:r>
          </w:p>
          <w:p w:rsidR="002C54E9" w:rsidRPr="00AB7B2E" w:rsidRDefault="002C54E9" w:rsidP="00D26625">
            <w:pPr>
              <w:spacing w:after="0" w:line="240" w:lineRule="auto"/>
              <w:jc w:val="both"/>
              <w:rPr>
                <w:rFonts w:ascii="Arial" w:eastAsia="Times New Roman" w:hAnsi="Arial" w:cs="Arial"/>
                <w:color w:val="000000"/>
                <w:sz w:val="20"/>
                <w:szCs w:val="20"/>
                <w:lang w:eastAsia="es-CO"/>
              </w:rPr>
            </w:pP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r>
      <w:tr w:rsidR="002C54E9" w:rsidRPr="006D7259" w:rsidTr="002C54E9">
        <w:trPr>
          <w:trHeight w:val="360"/>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Default="002C54E9" w:rsidP="00D26625">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1.62</w:t>
            </w:r>
          </w:p>
        </w:tc>
        <w:tc>
          <w:tcPr>
            <w:tcW w:w="3028" w:type="pct"/>
            <w:tcBorders>
              <w:top w:val="single" w:sz="4" w:space="0" w:color="auto"/>
              <w:left w:val="nil"/>
              <w:bottom w:val="single" w:sz="4" w:space="0" w:color="auto"/>
              <w:right w:val="single" w:sz="4" w:space="0" w:color="auto"/>
            </w:tcBorders>
            <w:shd w:val="clear" w:color="auto" w:fill="auto"/>
            <w:noWrap/>
            <w:vAlign w:val="center"/>
          </w:tcPr>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El oferente debe garantizar la entrega de manuales.</w:t>
            </w:r>
          </w:p>
          <w:p w:rsidR="002C54E9" w:rsidRDefault="002C54E9" w:rsidP="00D26625">
            <w:pPr>
              <w:spacing w:after="0" w:line="240" w:lineRule="auto"/>
              <w:jc w:val="both"/>
              <w:rPr>
                <w:rFonts w:ascii="Arial" w:eastAsia="Times New Roman" w:hAnsi="Arial" w:cs="Arial"/>
                <w:color w:val="000000"/>
                <w:sz w:val="20"/>
                <w:szCs w:val="20"/>
                <w:lang w:eastAsia="es-CO"/>
              </w:rPr>
            </w:pP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r>
      <w:tr w:rsidR="002C54E9" w:rsidRPr="006D7259" w:rsidTr="002C54E9">
        <w:trPr>
          <w:trHeight w:val="360"/>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Default="002C54E9" w:rsidP="00D26625">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1.63</w:t>
            </w:r>
          </w:p>
        </w:tc>
        <w:tc>
          <w:tcPr>
            <w:tcW w:w="3028" w:type="pct"/>
            <w:tcBorders>
              <w:top w:val="single" w:sz="4" w:space="0" w:color="auto"/>
              <w:left w:val="nil"/>
              <w:bottom w:val="single" w:sz="4" w:space="0" w:color="auto"/>
              <w:right w:val="single" w:sz="4" w:space="0" w:color="auto"/>
            </w:tcBorders>
            <w:shd w:val="clear" w:color="auto" w:fill="auto"/>
            <w:noWrap/>
            <w:vAlign w:val="center"/>
          </w:tcPr>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El oferente debe garantizar la entrega en medio digital de la información de la capacitación brindada, con el fin de servir de soporte y consulta en el manejo de la solución.</w:t>
            </w:r>
          </w:p>
          <w:p w:rsidR="002C54E9" w:rsidRDefault="002C54E9" w:rsidP="00D26625">
            <w:pPr>
              <w:spacing w:after="0" w:line="240" w:lineRule="auto"/>
              <w:jc w:val="both"/>
              <w:rPr>
                <w:rFonts w:ascii="Arial" w:eastAsia="Times New Roman" w:hAnsi="Arial" w:cs="Arial"/>
                <w:color w:val="000000"/>
                <w:sz w:val="20"/>
                <w:szCs w:val="20"/>
                <w:lang w:eastAsia="es-CO"/>
              </w:rPr>
            </w:pP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r>
      <w:tr w:rsidR="002C54E9" w:rsidRPr="006D7259" w:rsidTr="002C54E9">
        <w:trPr>
          <w:trHeight w:val="360"/>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Default="002C54E9" w:rsidP="00D26625">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 xml:space="preserve">1.64 </w:t>
            </w:r>
          </w:p>
        </w:tc>
        <w:tc>
          <w:tcPr>
            <w:tcW w:w="3028" w:type="pct"/>
            <w:tcBorders>
              <w:top w:val="single" w:sz="4" w:space="0" w:color="auto"/>
              <w:left w:val="nil"/>
              <w:bottom w:val="single" w:sz="4" w:space="0" w:color="auto"/>
              <w:right w:val="single" w:sz="4" w:space="0" w:color="auto"/>
            </w:tcBorders>
            <w:shd w:val="clear" w:color="auto" w:fill="auto"/>
            <w:noWrap/>
            <w:vAlign w:val="center"/>
          </w:tcPr>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El oferente debe evaluar y certificar la capacitación suministrada a los funcionarios.</w:t>
            </w:r>
          </w:p>
          <w:p w:rsidR="002C54E9" w:rsidRDefault="002C54E9" w:rsidP="00D26625">
            <w:pPr>
              <w:spacing w:after="0" w:line="240" w:lineRule="auto"/>
              <w:jc w:val="both"/>
              <w:rPr>
                <w:rFonts w:ascii="Arial" w:eastAsia="Times New Roman" w:hAnsi="Arial" w:cs="Arial"/>
                <w:color w:val="000000"/>
                <w:sz w:val="20"/>
                <w:szCs w:val="20"/>
                <w:lang w:eastAsia="es-CO"/>
              </w:rPr>
            </w:pP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r>
      <w:tr w:rsidR="002C54E9" w:rsidRPr="006D7259" w:rsidTr="002C54E9">
        <w:trPr>
          <w:trHeight w:val="360"/>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Default="002C54E9" w:rsidP="00D26625">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1.65</w:t>
            </w:r>
          </w:p>
        </w:tc>
        <w:tc>
          <w:tcPr>
            <w:tcW w:w="3028" w:type="pct"/>
            <w:tcBorders>
              <w:top w:val="single" w:sz="4" w:space="0" w:color="auto"/>
              <w:left w:val="nil"/>
              <w:bottom w:val="single" w:sz="4" w:space="0" w:color="auto"/>
              <w:right w:val="single" w:sz="4" w:space="0" w:color="auto"/>
            </w:tcBorders>
            <w:shd w:val="clear" w:color="auto" w:fill="auto"/>
            <w:noWrap/>
            <w:vAlign w:val="center"/>
          </w:tcPr>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El oferente debe certificar a cada uno de los funcionarios capacitados y garantizar su idoneidad en el uso de la herramienta tecnológica.</w:t>
            </w:r>
          </w:p>
          <w:p w:rsidR="002C54E9" w:rsidRDefault="002C54E9" w:rsidP="00D26625">
            <w:pPr>
              <w:spacing w:after="0" w:line="240" w:lineRule="auto"/>
              <w:jc w:val="both"/>
              <w:rPr>
                <w:rFonts w:ascii="Arial" w:eastAsia="Times New Roman" w:hAnsi="Arial" w:cs="Arial"/>
                <w:color w:val="000000"/>
                <w:sz w:val="20"/>
                <w:szCs w:val="20"/>
                <w:lang w:eastAsia="es-CO"/>
              </w:rPr>
            </w:pP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r>
      <w:tr w:rsidR="002C54E9" w:rsidRPr="006D7259" w:rsidTr="002C54E9">
        <w:trPr>
          <w:trHeight w:val="360"/>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Default="002C54E9" w:rsidP="00D26625">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1.66</w:t>
            </w:r>
          </w:p>
        </w:tc>
        <w:tc>
          <w:tcPr>
            <w:tcW w:w="3028" w:type="pct"/>
            <w:tcBorders>
              <w:top w:val="single" w:sz="4" w:space="0" w:color="auto"/>
              <w:left w:val="nil"/>
              <w:bottom w:val="single" w:sz="4" w:space="0" w:color="auto"/>
              <w:right w:val="single" w:sz="4" w:space="0" w:color="auto"/>
            </w:tcBorders>
            <w:shd w:val="clear" w:color="auto" w:fill="auto"/>
            <w:noWrap/>
            <w:vAlign w:val="center"/>
          </w:tcPr>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El técnico y/o ingeniero en sitio debe gozar de excelente presentación personal, debe usar uniforme o alguna prenda de vestir que lo identifique como funcionario de la empresa que representa (overol, chaqueta, y/o chaleco debidamente marcado con el nombre de la empresa).</w:t>
            </w:r>
          </w:p>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lastRenderedPageBreak/>
              <w:t>El técnico y/o ingeniero deberá portar en todo momento y de manera visible, el carnet que lo identifique (fotografía reciente, número de identificación, nombres y apellidos completos, nombre de la empresa, número de contrato y fecha de vencimiento).</w:t>
            </w:r>
          </w:p>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El técnico y/u ingeniero</w:t>
            </w:r>
            <w:r>
              <w:rPr>
                <w:rFonts w:ascii="Arial" w:eastAsia="Times New Roman" w:hAnsi="Arial" w:cs="Arial"/>
                <w:color w:val="000000"/>
                <w:sz w:val="20"/>
                <w:szCs w:val="20"/>
                <w:lang w:eastAsia="es-CO"/>
              </w:rPr>
              <w:t xml:space="preserve"> en sitio</w:t>
            </w:r>
            <w:r>
              <w:rPr>
                <w:rFonts w:ascii="Arial" w:eastAsia="Times New Roman" w:hAnsi="Arial" w:cs="Arial"/>
                <w:color w:val="000000"/>
                <w:sz w:val="20"/>
                <w:szCs w:val="20"/>
                <w:lang w:eastAsia="es-CO"/>
              </w:rPr>
              <w:t xml:space="preserve"> debe tener buenos modales, ser puntual, honesto, cortes, amables, servicial, proactivo y tolerante.</w:t>
            </w:r>
          </w:p>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En el evento que el técnico y/o ingeniero no se presente en las instalaciones de la oficina a cumplir con su labor, el contratista debe garantizar la presentación de otro técnico y/o ingeniero en sitio.</w:t>
            </w:r>
          </w:p>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El técnico y/o ingeniero</w:t>
            </w:r>
            <w:r>
              <w:rPr>
                <w:rFonts w:ascii="Arial" w:eastAsia="Times New Roman" w:hAnsi="Arial" w:cs="Arial"/>
                <w:color w:val="000000"/>
                <w:sz w:val="20"/>
                <w:szCs w:val="20"/>
                <w:lang w:eastAsia="es-CO"/>
              </w:rPr>
              <w:t xml:space="preserve"> en sitio </w:t>
            </w:r>
            <w:r>
              <w:rPr>
                <w:rFonts w:ascii="Arial" w:eastAsia="Times New Roman" w:hAnsi="Arial" w:cs="Arial"/>
                <w:color w:val="000000"/>
                <w:sz w:val="20"/>
                <w:szCs w:val="20"/>
                <w:lang w:eastAsia="es-CO"/>
              </w:rPr>
              <w:t>deberá cumplir con la aplicación del “Manual del Sistema de Gestión de Seguridad de la Información para el Senado de la República”, haciendo énfasis en los puntos referidos a continuación en el campo de observaciones del formato antes descrito:</w:t>
            </w:r>
          </w:p>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pStyle w:val="Prrafodelista"/>
              <w:numPr>
                <w:ilvl w:val="0"/>
                <w:numId w:val="6"/>
              </w:num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Mantener escritorio y pantalla limpia.</w:t>
            </w:r>
          </w:p>
          <w:p w:rsidR="002C54E9" w:rsidRDefault="002C54E9" w:rsidP="00D26625">
            <w:pPr>
              <w:pStyle w:val="Prrafodelista"/>
              <w:numPr>
                <w:ilvl w:val="0"/>
                <w:numId w:val="6"/>
              </w:num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Almacenar bajo llave, los documentos en papel.</w:t>
            </w:r>
          </w:p>
          <w:p w:rsidR="002C54E9" w:rsidRDefault="002C54E9" w:rsidP="00D26625">
            <w:pPr>
              <w:pStyle w:val="Prrafodelista"/>
              <w:numPr>
                <w:ilvl w:val="0"/>
                <w:numId w:val="6"/>
              </w:num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Realizar bloqueo de sesión cuando esté ausente del puesto de trabajo.</w:t>
            </w:r>
          </w:p>
          <w:p w:rsidR="002C54E9" w:rsidRDefault="002C54E9" w:rsidP="00D26625">
            <w:pPr>
              <w:pStyle w:val="Prrafodelista"/>
              <w:numPr>
                <w:ilvl w:val="0"/>
                <w:numId w:val="6"/>
              </w:num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No utilizar medios de almacenamiento no autorizados.</w:t>
            </w:r>
          </w:p>
          <w:p w:rsidR="002C54E9" w:rsidRDefault="002C54E9" w:rsidP="00D26625">
            <w:pPr>
              <w:pStyle w:val="Prrafodelista"/>
              <w:numPr>
                <w:ilvl w:val="0"/>
                <w:numId w:val="6"/>
              </w:num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No instalar software no autorizado.</w:t>
            </w:r>
          </w:p>
          <w:p w:rsidR="002C54E9" w:rsidRDefault="002C54E9" w:rsidP="00D26625">
            <w:pPr>
              <w:spacing w:after="0" w:line="240" w:lineRule="auto"/>
              <w:jc w:val="both"/>
              <w:rPr>
                <w:rFonts w:ascii="Arial" w:eastAsia="Times New Roman" w:hAnsi="Arial" w:cs="Arial"/>
                <w:color w:val="000000"/>
                <w:sz w:val="20"/>
                <w:szCs w:val="20"/>
                <w:lang w:eastAsia="es-CO"/>
              </w:rPr>
            </w:pP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r>
      <w:tr w:rsidR="002C54E9" w:rsidRPr="006D7259" w:rsidTr="002C54E9">
        <w:trPr>
          <w:trHeight w:val="65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Pr="00D17E5C" w:rsidRDefault="002C54E9" w:rsidP="00D26625">
            <w:pPr>
              <w:spacing w:after="0" w:line="240" w:lineRule="auto"/>
              <w:jc w:val="both"/>
              <w:rPr>
                <w:rFonts w:ascii="Arial" w:eastAsia="Times New Roman" w:hAnsi="Arial" w:cs="Arial"/>
                <w:b/>
                <w:color w:val="000000"/>
                <w:sz w:val="20"/>
                <w:szCs w:val="20"/>
                <w:lang w:eastAsia="es-CO"/>
              </w:rPr>
            </w:pPr>
            <w:r w:rsidRPr="00D17E5C">
              <w:rPr>
                <w:rFonts w:ascii="Arial" w:eastAsia="Times New Roman" w:hAnsi="Arial" w:cs="Arial"/>
                <w:b/>
                <w:color w:val="000000"/>
                <w:sz w:val="20"/>
                <w:szCs w:val="20"/>
                <w:lang w:eastAsia="es-CO"/>
              </w:rPr>
              <w:t xml:space="preserve">Convenio </w:t>
            </w:r>
          </w:p>
        </w:tc>
      </w:tr>
      <w:tr w:rsidR="002C54E9" w:rsidRPr="006D7259" w:rsidTr="002C54E9">
        <w:trPr>
          <w:trHeight w:val="360"/>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Default="002C54E9" w:rsidP="00D26625">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1.67</w:t>
            </w:r>
          </w:p>
        </w:tc>
        <w:tc>
          <w:tcPr>
            <w:tcW w:w="3028" w:type="pct"/>
            <w:tcBorders>
              <w:top w:val="single" w:sz="4" w:space="0" w:color="auto"/>
              <w:left w:val="nil"/>
              <w:bottom w:val="single" w:sz="4" w:space="0" w:color="auto"/>
              <w:right w:val="single" w:sz="4" w:space="0" w:color="auto"/>
            </w:tcBorders>
            <w:shd w:val="clear" w:color="auto" w:fill="auto"/>
            <w:noWrap/>
            <w:vAlign w:val="center"/>
          </w:tcPr>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El contratista debe realizar en coordinación con el Senado de República las siguientes actividades para garantizar la firma del convenio interadministrativo entre el Senado de la República y la Registraduría Nacional del Estado Civil  (RNEC), que permita que el Senado de la Republica pueda acceder a la base de datos para la validación biométrica; así como participar de la auditoria del que realizara la Registraduría Nacional del Estado Civil (RNEC) realizara a las instalaciones del Senado de la República donde estará la infraestructura, aplicaciones fijas y móviles.</w:t>
            </w:r>
          </w:p>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r>
      <w:tr w:rsidR="002C54E9" w:rsidRPr="006D7259" w:rsidTr="002C54E9">
        <w:trPr>
          <w:trHeight w:val="70"/>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Default="002C54E9" w:rsidP="00D26625">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1.68</w:t>
            </w:r>
          </w:p>
        </w:tc>
        <w:tc>
          <w:tcPr>
            <w:tcW w:w="3028" w:type="pct"/>
            <w:tcBorders>
              <w:top w:val="single" w:sz="4" w:space="0" w:color="auto"/>
              <w:left w:val="nil"/>
              <w:bottom w:val="single" w:sz="4" w:space="0" w:color="auto"/>
              <w:right w:val="single" w:sz="4" w:space="0" w:color="auto"/>
            </w:tcBorders>
            <w:shd w:val="clear" w:color="auto" w:fill="auto"/>
            <w:noWrap/>
            <w:vAlign w:val="center"/>
          </w:tcPr>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b/>
                <w:color w:val="000000"/>
                <w:sz w:val="20"/>
                <w:szCs w:val="20"/>
                <w:lang w:eastAsia="es-CO"/>
              </w:rPr>
            </w:pPr>
            <w:r w:rsidRPr="004325BC">
              <w:rPr>
                <w:rFonts w:ascii="Arial" w:eastAsia="Times New Roman" w:hAnsi="Arial" w:cs="Arial"/>
                <w:b/>
                <w:color w:val="000000"/>
                <w:sz w:val="20"/>
                <w:szCs w:val="20"/>
                <w:lang w:eastAsia="es-CO"/>
              </w:rPr>
              <w:t xml:space="preserve">Experiencia de los empleados </w:t>
            </w:r>
          </w:p>
          <w:p w:rsidR="002C54E9" w:rsidRPr="004325BC" w:rsidRDefault="002C54E9" w:rsidP="00D26625">
            <w:pPr>
              <w:spacing w:after="0" w:line="240" w:lineRule="auto"/>
              <w:jc w:val="both"/>
              <w:rPr>
                <w:rFonts w:ascii="Arial" w:eastAsia="Times New Roman" w:hAnsi="Arial" w:cs="Arial"/>
                <w:b/>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Se debe garantizar el personal técnico profesional por parte del contratista para la ejecución del proyecto, asignando como mínimo:</w:t>
            </w:r>
          </w:p>
          <w:p w:rsidR="002C54E9" w:rsidRDefault="002C54E9" w:rsidP="00D26625">
            <w:pPr>
              <w:spacing w:after="0" w:line="240" w:lineRule="auto"/>
              <w:jc w:val="both"/>
              <w:rPr>
                <w:rFonts w:ascii="Arial" w:eastAsia="Times New Roman" w:hAnsi="Arial" w:cs="Arial"/>
                <w:color w:val="000000"/>
                <w:sz w:val="20"/>
                <w:szCs w:val="20"/>
                <w:lang w:eastAsia="es-CO"/>
              </w:rPr>
            </w:pPr>
          </w:p>
          <w:tbl>
            <w:tblPr>
              <w:tblStyle w:val="Tablaconcuadrcula"/>
              <w:tblW w:w="0" w:type="auto"/>
              <w:tblLayout w:type="fixed"/>
              <w:tblLook w:val="05A0" w:firstRow="1" w:lastRow="0" w:firstColumn="1" w:lastColumn="1" w:noHBand="0" w:noVBand="1"/>
            </w:tblPr>
            <w:tblGrid>
              <w:gridCol w:w="2460"/>
              <w:gridCol w:w="3625"/>
            </w:tblGrid>
            <w:tr w:rsidR="002C54E9" w:rsidRPr="00083225" w:rsidTr="00D26625">
              <w:tc>
                <w:tcPr>
                  <w:tcW w:w="2460" w:type="dxa"/>
                  <w:vAlign w:val="center"/>
                </w:tcPr>
                <w:p w:rsidR="002C54E9" w:rsidRPr="00083225" w:rsidRDefault="002C54E9" w:rsidP="00D26625">
                  <w:pPr>
                    <w:spacing w:line="276" w:lineRule="auto"/>
                    <w:ind w:right="177"/>
                    <w:jc w:val="center"/>
                    <w:rPr>
                      <w:rFonts w:ascii="Arial" w:eastAsia="Arial" w:hAnsi="Arial" w:cs="Arial"/>
                      <w:b/>
                      <w:sz w:val="20"/>
                      <w:szCs w:val="20"/>
                      <w:lang w:val="es-ES"/>
                    </w:rPr>
                  </w:pPr>
                  <w:r w:rsidRPr="00083225">
                    <w:rPr>
                      <w:rFonts w:ascii="Arial" w:eastAsia="Arial" w:hAnsi="Arial" w:cs="Arial"/>
                      <w:b/>
                      <w:sz w:val="20"/>
                      <w:szCs w:val="20"/>
                      <w:lang w:val="es-ES"/>
                    </w:rPr>
                    <w:t>Gerente Del Proyecto</w:t>
                  </w:r>
                </w:p>
                <w:p w:rsidR="002C54E9" w:rsidRPr="00083225" w:rsidRDefault="002C54E9" w:rsidP="00D26625">
                  <w:pPr>
                    <w:jc w:val="both"/>
                    <w:rPr>
                      <w:rFonts w:ascii="Arial" w:eastAsia="Times New Roman" w:hAnsi="Arial" w:cs="Arial"/>
                      <w:color w:val="000000"/>
                      <w:sz w:val="20"/>
                      <w:szCs w:val="20"/>
                      <w:lang w:eastAsia="es-CO"/>
                    </w:rPr>
                  </w:pPr>
                </w:p>
              </w:tc>
              <w:tc>
                <w:tcPr>
                  <w:tcW w:w="3625" w:type="dxa"/>
                  <w:vAlign w:val="center"/>
                </w:tcPr>
                <w:p w:rsidR="002C54E9" w:rsidRPr="00083225" w:rsidRDefault="002C54E9" w:rsidP="00D26625">
                  <w:pPr>
                    <w:pStyle w:val="Listavistosa-nfasis11"/>
                    <w:spacing w:after="0"/>
                    <w:ind w:left="14"/>
                    <w:jc w:val="both"/>
                    <w:rPr>
                      <w:rFonts w:ascii="Arial" w:hAnsi="Arial" w:cs="Arial"/>
                      <w:sz w:val="20"/>
                      <w:szCs w:val="20"/>
                      <w:lang w:val="es-ES_tradnl"/>
                    </w:rPr>
                  </w:pPr>
                  <w:r w:rsidRPr="00083225">
                    <w:rPr>
                      <w:rFonts w:ascii="Arial" w:hAnsi="Arial" w:cs="Arial"/>
                      <w:sz w:val="20"/>
                      <w:szCs w:val="20"/>
                      <w:lang w:val="es-ES_tradnl"/>
                    </w:rPr>
                    <w:t>Ingeniero electrónico o de sistemas o de Telecomunicaciones.</w:t>
                  </w:r>
                </w:p>
                <w:p w:rsidR="002C54E9" w:rsidRPr="00083225" w:rsidRDefault="002C54E9" w:rsidP="00D26625">
                  <w:pPr>
                    <w:pStyle w:val="Listavistosa-nfasis11"/>
                    <w:spacing w:after="0"/>
                    <w:ind w:left="14"/>
                    <w:jc w:val="both"/>
                    <w:rPr>
                      <w:rFonts w:ascii="Arial" w:hAnsi="Arial" w:cs="Arial"/>
                      <w:sz w:val="20"/>
                      <w:szCs w:val="20"/>
                      <w:lang w:val="es-ES_tradnl"/>
                    </w:rPr>
                  </w:pPr>
                  <w:r w:rsidRPr="00083225">
                    <w:rPr>
                      <w:rFonts w:ascii="Arial" w:hAnsi="Arial" w:cs="Arial"/>
                      <w:sz w:val="20"/>
                      <w:szCs w:val="20"/>
                      <w:lang w:val="es-ES_tradnl"/>
                    </w:rPr>
                    <w:t>Con Especialización en Proyectos y Maestría en Gerencia de Ingeniería</w:t>
                  </w:r>
                </w:p>
                <w:p w:rsidR="002C54E9" w:rsidRPr="00083225" w:rsidRDefault="002C54E9" w:rsidP="00D26625">
                  <w:pPr>
                    <w:pStyle w:val="Listavistosa-nfasis11"/>
                    <w:spacing w:after="0"/>
                    <w:ind w:left="14"/>
                    <w:jc w:val="both"/>
                    <w:rPr>
                      <w:rFonts w:ascii="Arial" w:hAnsi="Arial" w:cs="Arial"/>
                      <w:b/>
                      <w:sz w:val="20"/>
                      <w:szCs w:val="20"/>
                      <w:lang w:val="es-ES_tradnl"/>
                    </w:rPr>
                  </w:pPr>
                </w:p>
                <w:p w:rsidR="002C54E9" w:rsidRPr="00083225" w:rsidRDefault="002C54E9" w:rsidP="00D26625">
                  <w:pPr>
                    <w:pStyle w:val="Listavistosa-nfasis11"/>
                    <w:spacing w:after="0"/>
                    <w:ind w:left="14"/>
                    <w:jc w:val="both"/>
                    <w:rPr>
                      <w:rFonts w:ascii="Arial" w:hAnsi="Arial" w:cs="Arial"/>
                      <w:b/>
                      <w:sz w:val="20"/>
                      <w:szCs w:val="20"/>
                      <w:lang w:val="es-ES_tradnl"/>
                    </w:rPr>
                  </w:pPr>
                  <w:r w:rsidRPr="00083225">
                    <w:rPr>
                      <w:rFonts w:ascii="Arial" w:hAnsi="Arial" w:cs="Arial"/>
                      <w:b/>
                      <w:sz w:val="20"/>
                      <w:szCs w:val="20"/>
                      <w:lang w:val="es-ES_tradnl"/>
                    </w:rPr>
                    <w:t>Experiencia:</w:t>
                  </w:r>
                </w:p>
                <w:p w:rsidR="002C54E9" w:rsidRPr="00083225" w:rsidRDefault="002C54E9" w:rsidP="00D26625">
                  <w:pPr>
                    <w:pStyle w:val="Listavistosa-nfasis11"/>
                    <w:spacing w:after="0"/>
                    <w:ind w:left="14"/>
                    <w:jc w:val="both"/>
                    <w:rPr>
                      <w:rFonts w:ascii="Arial" w:hAnsi="Arial" w:cs="Arial"/>
                      <w:sz w:val="20"/>
                      <w:szCs w:val="20"/>
                      <w:lang w:val="es-ES_tradnl"/>
                    </w:rPr>
                  </w:pPr>
                  <w:r w:rsidRPr="00083225">
                    <w:rPr>
                      <w:rFonts w:ascii="Arial" w:hAnsi="Arial" w:cs="Arial"/>
                      <w:sz w:val="20"/>
                      <w:szCs w:val="20"/>
                      <w:lang w:val="es-ES_tradnl"/>
                    </w:rPr>
                    <w:t xml:space="preserve">Experiencia general de cinco (5) años contados a partir de la fecha de graduación a través del diploma o acta </w:t>
                  </w:r>
                  <w:r w:rsidRPr="00083225">
                    <w:rPr>
                      <w:rFonts w:ascii="Arial" w:hAnsi="Arial" w:cs="Arial"/>
                      <w:sz w:val="20"/>
                      <w:szCs w:val="20"/>
                      <w:lang w:val="es-ES_tradnl"/>
                    </w:rPr>
                    <w:lastRenderedPageBreak/>
                    <w:t>de graduación y una experiencia especifica de tres (3) años en gerencia de proyectos.</w:t>
                  </w:r>
                </w:p>
                <w:p w:rsidR="002C54E9" w:rsidRPr="00083225" w:rsidRDefault="002C54E9" w:rsidP="00D26625">
                  <w:pPr>
                    <w:pStyle w:val="Listavistosa-nfasis11"/>
                    <w:spacing w:after="0"/>
                    <w:ind w:left="14"/>
                    <w:jc w:val="both"/>
                    <w:rPr>
                      <w:rFonts w:ascii="Arial" w:hAnsi="Arial" w:cs="Arial"/>
                      <w:sz w:val="20"/>
                      <w:szCs w:val="20"/>
                      <w:lang w:val="es-ES_tradnl"/>
                    </w:rPr>
                  </w:pPr>
                </w:p>
                <w:p w:rsidR="002C54E9" w:rsidRPr="00083225" w:rsidRDefault="002C54E9" w:rsidP="00D26625">
                  <w:pPr>
                    <w:pStyle w:val="Listavistosa-nfasis11"/>
                    <w:spacing w:after="0"/>
                    <w:ind w:left="14"/>
                    <w:jc w:val="both"/>
                    <w:rPr>
                      <w:rFonts w:ascii="Arial" w:hAnsi="Arial" w:cs="Arial"/>
                      <w:b/>
                      <w:sz w:val="20"/>
                      <w:szCs w:val="20"/>
                      <w:lang w:val="es-ES_tradnl"/>
                    </w:rPr>
                  </w:pPr>
                  <w:r w:rsidRPr="00083225">
                    <w:rPr>
                      <w:rFonts w:ascii="Arial" w:hAnsi="Arial" w:cs="Arial"/>
                      <w:b/>
                      <w:sz w:val="20"/>
                      <w:szCs w:val="20"/>
                      <w:lang w:val="es-ES_tradnl"/>
                    </w:rPr>
                    <w:t>Actividades:</w:t>
                  </w:r>
                </w:p>
                <w:p w:rsidR="002C54E9" w:rsidRPr="00083225" w:rsidRDefault="002C54E9" w:rsidP="00D26625">
                  <w:pPr>
                    <w:pStyle w:val="Listavistosa-nfasis11"/>
                    <w:spacing w:after="0"/>
                    <w:ind w:left="14"/>
                    <w:jc w:val="both"/>
                    <w:rPr>
                      <w:rFonts w:ascii="Arial" w:hAnsi="Arial" w:cs="Arial"/>
                      <w:sz w:val="20"/>
                      <w:szCs w:val="20"/>
                      <w:lang w:val="es-ES_tradnl"/>
                    </w:rPr>
                  </w:pPr>
                  <w:r w:rsidRPr="00083225">
                    <w:rPr>
                      <w:rFonts w:ascii="Arial" w:hAnsi="Arial" w:cs="Arial"/>
                      <w:sz w:val="20"/>
                      <w:szCs w:val="20"/>
                      <w:lang w:val="es-ES_tradnl"/>
                    </w:rPr>
                    <w:t>Debe cumplir las actividades de director y administrador de proyecto, debiendo responder por el cumplimiento de cada una de sus fases y la calidad de los trabajos y de los equipos instalados por el contratista.</w:t>
                  </w:r>
                </w:p>
                <w:p w:rsidR="002C54E9" w:rsidRPr="00083225" w:rsidRDefault="002C54E9" w:rsidP="00D26625">
                  <w:pPr>
                    <w:jc w:val="both"/>
                    <w:rPr>
                      <w:rFonts w:ascii="Arial" w:eastAsia="Times New Roman" w:hAnsi="Arial" w:cs="Arial"/>
                      <w:color w:val="000000"/>
                      <w:sz w:val="20"/>
                      <w:szCs w:val="20"/>
                      <w:lang w:eastAsia="es-CO"/>
                    </w:rPr>
                  </w:pPr>
                </w:p>
              </w:tc>
            </w:tr>
            <w:tr w:rsidR="002C54E9" w:rsidRPr="00083225" w:rsidTr="00D26625">
              <w:tc>
                <w:tcPr>
                  <w:tcW w:w="2460" w:type="dxa"/>
                  <w:vAlign w:val="center"/>
                </w:tcPr>
                <w:p w:rsidR="002C54E9" w:rsidRPr="00083225" w:rsidRDefault="002C54E9" w:rsidP="00D26625">
                  <w:pPr>
                    <w:spacing w:line="276" w:lineRule="auto"/>
                    <w:ind w:right="177"/>
                    <w:jc w:val="center"/>
                    <w:rPr>
                      <w:rFonts w:ascii="Arial" w:hAnsi="Arial" w:cs="Arial"/>
                      <w:sz w:val="20"/>
                      <w:szCs w:val="20"/>
                      <w:lang w:val="es-ES_tradnl"/>
                    </w:rPr>
                  </w:pPr>
                  <w:r w:rsidRPr="00083225">
                    <w:rPr>
                      <w:rFonts w:ascii="Arial" w:eastAsia="Arial" w:hAnsi="Arial" w:cs="Arial"/>
                      <w:b/>
                      <w:sz w:val="20"/>
                      <w:szCs w:val="20"/>
                      <w:lang w:val="es-ES"/>
                    </w:rPr>
                    <w:lastRenderedPageBreak/>
                    <w:t>Coordinador Técnico</w:t>
                  </w:r>
                </w:p>
                <w:p w:rsidR="002C54E9" w:rsidRPr="00083225" w:rsidRDefault="002C54E9" w:rsidP="00D26625">
                  <w:pPr>
                    <w:jc w:val="both"/>
                    <w:rPr>
                      <w:rFonts w:ascii="Arial" w:eastAsia="Times New Roman" w:hAnsi="Arial" w:cs="Arial"/>
                      <w:color w:val="000000"/>
                      <w:sz w:val="20"/>
                      <w:szCs w:val="20"/>
                      <w:lang w:eastAsia="es-CO"/>
                    </w:rPr>
                  </w:pPr>
                </w:p>
              </w:tc>
              <w:tc>
                <w:tcPr>
                  <w:tcW w:w="3625" w:type="dxa"/>
                  <w:vAlign w:val="center"/>
                </w:tcPr>
                <w:p w:rsidR="002C54E9" w:rsidRPr="00083225" w:rsidRDefault="002C54E9" w:rsidP="00D26625">
                  <w:pPr>
                    <w:ind w:left="14" w:right="177"/>
                    <w:contextualSpacing/>
                    <w:jc w:val="both"/>
                    <w:rPr>
                      <w:rFonts w:ascii="Arial" w:eastAsia="Times New Roman" w:hAnsi="Arial" w:cs="Arial"/>
                      <w:color w:val="000000"/>
                      <w:sz w:val="20"/>
                      <w:szCs w:val="20"/>
                      <w:lang w:eastAsia="es-CO"/>
                    </w:rPr>
                  </w:pPr>
                  <w:r w:rsidRPr="00083225">
                    <w:rPr>
                      <w:rFonts w:ascii="Arial" w:eastAsia="Times New Roman" w:hAnsi="Arial" w:cs="Arial"/>
                      <w:color w:val="000000"/>
                      <w:sz w:val="20"/>
                      <w:szCs w:val="20"/>
                      <w:lang w:eastAsia="es-CO"/>
                    </w:rPr>
                    <w:t>Ingeniero electrónico o de sistemas o telemático.</w:t>
                  </w:r>
                </w:p>
                <w:p w:rsidR="002C54E9" w:rsidRPr="00083225" w:rsidRDefault="002C54E9" w:rsidP="00D26625">
                  <w:pPr>
                    <w:pStyle w:val="Listavistosa-nfasis11"/>
                    <w:spacing w:after="0"/>
                    <w:ind w:left="14"/>
                    <w:jc w:val="both"/>
                    <w:rPr>
                      <w:rFonts w:ascii="Arial" w:eastAsia="Times New Roman" w:hAnsi="Arial" w:cs="Arial"/>
                      <w:color w:val="000000"/>
                      <w:sz w:val="20"/>
                      <w:szCs w:val="20"/>
                      <w:lang w:eastAsia="es-CO"/>
                    </w:rPr>
                  </w:pPr>
                  <w:r w:rsidRPr="00083225">
                    <w:rPr>
                      <w:rFonts w:ascii="Arial" w:eastAsia="Times New Roman" w:hAnsi="Arial" w:cs="Arial"/>
                      <w:color w:val="000000"/>
                      <w:sz w:val="20"/>
                      <w:szCs w:val="20"/>
                      <w:lang w:eastAsia="es-CO"/>
                    </w:rPr>
                    <w:t>Con Especialización en las mismas.</w:t>
                  </w:r>
                </w:p>
                <w:p w:rsidR="002C54E9" w:rsidRPr="00083225" w:rsidRDefault="002C54E9" w:rsidP="00D26625">
                  <w:pPr>
                    <w:pStyle w:val="Listavistosa-nfasis11"/>
                    <w:spacing w:after="0"/>
                    <w:ind w:left="14"/>
                    <w:jc w:val="both"/>
                    <w:rPr>
                      <w:rFonts w:ascii="Arial" w:hAnsi="Arial" w:cs="Arial"/>
                      <w:b/>
                      <w:sz w:val="20"/>
                      <w:szCs w:val="20"/>
                      <w:lang w:val="es-ES_tradnl"/>
                    </w:rPr>
                  </w:pPr>
                </w:p>
                <w:p w:rsidR="002C54E9" w:rsidRPr="00083225" w:rsidRDefault="002C54E9" w:rsidP="00D26625">
                  <w:pPr>
                    <w:pStyle w:val="Listavistosa-nfasis11"/>
                    <w:spacing w:after="0"/>
                    <w:ind w:left="14"/>
                    <w:jc w:val="both"/>
                    <w:rPr>
                      <w:rFonts w:ascii="Arial" w:hAnsi="Arial" w:cs="Arial"/>
                      <w:b/>
                      <w:sz w:val="20"/>
                      <w:szCs w:val="20"/>
                      <w:lang w:val="es-ES_tradnl"/>
                    </w:rPr>
                  </w:pPr>
                  <w:r w:rsidRPr="00083225">
                    <w:rPr>
                      <w:rFonts w:ascii="Arial" w:hAnsi="Arial" w:cs="Arial"/>
                      <w:b/>
                      <w:sz w:val="20"/>
                      <w:szCs w:val="20"/>
                      <w:lang w:val="es-ES_tradnl"/>
                    </w:rPr>
                    <w:t>Experiencia:</w:t>
                  </w:r>
                </w:p>
                <w:p w:rsidR="002C54E9" w:rsidRPr="00083225" w:rsidRDefault="002C54E9" w:rsidP="00D26625">
                  <w:pPr>
                    <w:pStyle w:val="Listavistosa-nfasis11"/>
                    <w:spacing w:after="0"/>
                    <w:ind w:left="14"/>
                    <w:jc w:val="both"/>
                    <w:rPr>
                      <w:rFonts w:ascii="Arial" w:hAnsi="Arial" w:cs="Arial"/>
                      <w:sz w:val="20"/>
                      <w:szCs w:val="20"/>
                      <w:lang w:val="es-ES_tradnl"/>
                    </w:rPr>
                  </w:pPr>
                  <w:r w:rsidRPr="00083225">
                    <w:rPr>
                      <w:rFonts w:ascii="Arial" w:hAnsi="Arial" w:cs="Arial"/>
                      <w:sz w:val="20"/>
                      <w:szCs w:val="20"/>
                      <w:lang w:val="es-ES_tradnl"/>
                    </w:rPr>
                    <w:t>Experiencia mínima de un (1) año que permita prestar un servicio eficiente y con calidad, para lo cual el contratista deberá presentar mínimo una (1) certificación por empleado de participación en implementación, actualización y/o mantenimiento de mínimo un (1) proyecto igual o similar a desarrollar e implementación de sistemas de biometría.</w:t>
                  </w:r>
                </w:p>
                <w:p w:rsidR="002C54E9" w:rsidRPr="00083225" w:rsidRDefault="002C54E9" w:rsidP="00D26625">
                  <w:pPr>
                    <w:pStyle w:val="Listavistosa-nfasis11"/>
                    <w:spacing w:after="0"/>
                    <w:ind w:left="1080"/>
                    <w:jc w:val="both"/>
                    <w:rPr>
                      <w:rFonts w:ascii="Arial" w:hAnsi="Arial" w:cs="Arial"/>
                      <w:sz w:val="20"/>
                      <w:szCs w:val="20"/>
                      <w:lang w:val="es-ES_tradnl"/>
                    </w:rPr>
                  </w:pPr>
                </w:p>
                <w:p w:rsidR="002C54E9" w:rsidRPr="00083225" w:rsidRDefault="002C54E9" w:rsidP="00D26625">
                  <w:pPr>
                    <w:pStyle w:val="Listavistosa-nfasis11"/>
                    <w:spacing w:after="0"/>
                    <w:ind w:left="14"/>
                    <w:jc w:val="both"/>
                    <w:rPr>
                      <w:rFonts w:ascii="Arial" w:hAnsi="Arial" w:cs="Arial"/>
                      <w:b/>
                      <w:sz w:val="20"/>
                      <w:szCs w:val="20"/>
                      <w:lang w:val="es-ES_tradnl"/>
                    </w:rPr>
                  </w:pPr>
                  <w:r w:rsidRPr="00083225">
                    <w:rPr>
                      <w:rFonts w:ascii="Arial" w:hAnsi="Arial" w:cs="Arial"/>
                      <w:b/>
                      <w:sz w:val="20"/>
                      <w:szCs w:val="20"/>
                      <w:lang w:val="es-ES_tradnl"/>
                    </w:rPr>
                    <w:t>Actividades:</w:t>
                  </w:r>
                </w:p>
                <w:p w:rsidR="002C54E9" w:rsidRPr="00083225" w:rsidRDefault="002C54E9" w:rsidP="00D26625">
                  <w:pPr>
                    <w:pStyle w:val="Listavistosa-nfasis11"/>
                    <w:numPr>
                      <w:ilvl w:val="0"/>
                      <w:numId w:val="8"/>
                    </w:numPr>
                    <w:tabs>
                      <w:tab w:val="clear" w:pos="1440"/>
                      <w:tab w:val="left" w:pos="310"/>
                    </w:tabs>
                    <w:spacing w:after="0"/>
                    <w:ind w:left="0" w:hanging="9"/>
                    <w:jc w:val="both"/>
                    <w:rPr>
                      <w:rFonts w:ascii="Arial" w:hAnsi="Arial" w:cs="Arial"/>
                      <w:sz w:val="20"/>
                      <w:szCs w:val="20"/>
                      <w:lang w:val="es-ES_tradnl"/>
                    </w:rPr>
                  </w:pPr>
                  <w:r w:rsidRPr="00083225">
                    <w:rPr>
                      <w:rFonts w:ascii="Arial" w:hAnsi="Arial" w:cs="Arial"/>
                      <w:sz w:val="20"/>
                      <w:szCs w:val="20"/>
                      <w:lang w:val="es-ES_tradnl"/>
                    </w:rPr>
                    <w:t>Guiar y acompañar técnicamente la viabilidad, presentación y aprobación de la prueba técnica exigida por la Registraduría Nacional del Estado Civil.</w:t>
                  </w:r>
                </w:p>
                <w:p w:rsidR="002C54E9" w:rsidRPr="00083225" w:rsidRDefault="002C54E9" w:rsidP="00D26625">
                  <w:pPr>
                    <w:pStyle w:val="Listavistosa-nfasis11"/>
                    <w:numPr>
                      <w:ilvl w:val="0"/>
                      <w:numId w:val="8"/>
                    </w:numPr>
                    <w:tabs>
                      <w:tab w:val="clear" w:pos="1440"/>
                      <w:tab w:val="left" w:pos="310"/>
                    </w:tabs>
                    <w:spacing w:after="0"/>
                    <w:ind w:left="0" w:hanging="9"/>
                    <w:jc w:val="both"/>
                    <w:rPr>
                      <w:rFonts w:ascii="Arial" w:hAnsi="Arial" w:cs="Arial"/>
                      <w:sz w:val="20"/>
                      <w:szCs w:val="20"/>
                      <w:lang w:val="es-ES_tradnl"/>
                    </w:rPr>
                  </w:pPr>
                  <w:r w:rsidRPr="00083225">
                    <w:rPr>
                      <w:rFonts w:ascii="Arial" w:hAnsi="Arial" w:cs="Arial"/>
                      <w:sz w:val="20"/>
                      <w:szCs w:val="20"/>
                      <w:lang w:val="es-ES_tradnl"/>
                    </w:rPr>
                    <w:t>Guiar y acompañar técnicamente la viabilidad, presentación y aprobación de las pruebas realizadas por la Registraduría Nacional del Estado Civil a la infraestructura tecnológica (hardware, software y licenciamiento), instalada en el datacenter del Senado de la República.</w:t>
                  </w:r>
                </w:p>
                <w:p w:rsidR="002C54E9" w:rsidRPr="00083225" w:rsidRDefault="002C54E9" w:rsidP="00D26625">
                  <w:pPr>
                    <w:pStyle w:val="Listavistosa-nfasis11"/>
                    <w:numPr>
                      <w:ilvl w:val="0"/>
                      <w:numId w:val="8"/>
                    </w:numPr>
                    <w:tabs>
                      <w:tab w:val="clear" w:pos="1440"/>
                      <w:tab w:val="left" w:pos="310"/>
                    </w:tabs>
                    <w:spacing w:after="0"/>
                    <w:ind w:left="14" w:hanging="9"/>
                    <w:jc w:val="both"/>
                    <w:rPr>
                      <w:rFonts w:ascii="Arial" w:hAnsi="Arial" w:cs="Arial"/>
                      <w:sz w:val="20"/>
                      <w:szCs w:val="20"/>
                      <w:lang w:val="es-ES_tradnl"/>
                    </w:rPr>
                  </w:pPr>
                  <w:r w:rsidRPr="00083225">
                    <w:rPr>
                      <w:rFonts w:ascii="Arial" w:hAnsi="Arial" w:cs="Arial"/>
                      <w:sz w:val="20"/>
                      <w:szCs w:val="20"/>
                      <w:lang w:val="es-ES_tradnl"/>
                    </w:rPr>
                    <w:t>Guiar y acompañar técnicamente la viabilidad y aprobación del proyecto para las pruebas de la aplicación WEB y móvil realizada por la Registraduría Nacional del Estado Civil.</w:t>
                  </w:r>
                </w:p>
                <w:p w:rsidR="002C54E9" w:rsidRPr="00083225" w:rsidRDefault="002C54E9" w:rsidP="00D26625">
                  <w:pPr>
                    <w:pStyle w:val="Listavistosa-nfasis11"/>
                    <w:numPr>
                      <w:ilvl w:val="0"/>
                      <w:numId w:val="8"/>
                    </w:numPr>
                    <w:tabs>
                      <w:tab w:val="clear" w:pos="1440"/>
                      <w:tab w:val="left" w:pos="310"/>
                    </w:tabs>
                    <w:spacing w:after="0"/>
                    <w:ind w:left="14" w:hanging="9"/>
                    <w:jc w:val="both"/>
                    <w:rPr>
                      <w:rFonts w:ascii="Arial" w:hAnsi="Arial" w:cs="Arial"/>
                      <w:sz w:val="20"/>
                      <w:szCs w:val="20"/>
                      <w:lang w:val="es-ES_tradnl"/>
                    </w:rPr>
                  </w:pPr>
                  <w:r w:rsidRPr="00083225">
                    <w:rPr>
                      <w:rFonts w:ascii="Arial" w:hAnsi="Arial" w:cs="Arial"/>
                      <w:sz w:val="20"/>
                      <w:szCs w:val="20"/>
                      <w:lang w:val="es-ES_tradnl"/>
                    </w:rPr>
                    <w:lastRenderedPageBreak/>
                    <w:t xml:space="preserve">Realizar el plan de alistamiento, preparación técnica y entrega para </w:t>
                  </w:r>
                  <w:r>
                    <w:rPr>
                      <w:rFonts w:ascii="Arial" w:hAnsi="Arial" w:cs="Arial"/>
                      <w:sz w:val="20"/>
                      <w:szCs w:val="20"/>
                      <w:lang w:val="es-ES_tradnl"/>
                    </w:rPr>
                    <w:t>l</w:t>
                  </w:r>
                  <w:r w:rsidRPr="00083225">
                    <w:rPr>
                      <w:rFonts w:ascii="Arial" w:hAnsi="Arial" w:cs="Arial"/>
                      <w:sz w:val="20"/>
                      <w:szCs w:val="20"/>
                      <w:lang w:val="es-ES_tradnl"/>
                    </w:rPr>
                    <w:t>os captores biométricos fijos y equipos móviles; una vez superado las validaciones de la Registraduría Nacional del Estado Civil, para las aplicaciones WEB y móvil, infraestructura y servicios.</w:t>
                  </w:r>
                </w:p>
                <w:p w:rsidR="002C54E9" w:rsidRPr="00083225" w:rsidRDefault="002C54E9" w:rsidP="00D26625">
                  <w:pPr>
                    <w:pStyle w:val="Listavistosa-nfasis11"/>
                    <w:numPr>
                      <w:ilvl w:val="0"/>
                      <w:numId w:val="8"/>
                    </w:numPr>
                    <w:tabs>
                      <w:tab w:val="clear" w:pos="1440"/>
                      <w:tab w:val="left" w:pos="310"/>
                    </w:tabs>
                    <w:spacing w:after="0"/>
                    <w:ind w:left="0" w:hanging="9"/>
                    <w:jc w:val="both"/>
                    <w:rPr>
                      <w:rFonts w:ascii="Arial" w:hAnsi="Arial" w:cs="Arial"/>
                      <w:sz w:val="20"/>
                      <w:szCs w:val="20"/>
                      <w:lang w:val="es-ES_tradnl"/>
                    </w:rPr>
                  </w:pPr>
                  <w:r w:rsidRPr="00083225">
                    <w:rPr>
                      <w:rFonts w:ascii="Arial" w:hAnsi="Arial" w:cs="Arial"/>
                      <w:sz w:val="20"/>
                      <w:szCs w:val="20"/>
                      <w:lang w:val="es-ES_tradnl"/>
                    </w:rPr>
                    <w:t>Guiar, acompañar técnicamente la viabilidad y aprobación del convenio exigido por la Registraduría Nacional del Estado Civil.</w:t>
                  </w:r>
                </w:p>
                <w:p w:rsidR="002C54E9" w:rsidRPr="00083225" w:rsidRDefault="002C54E9" w:rsidP="00D26625">
                  <w:pPr>
                    <w:jc w:val="both"/>
                    <w:rPr>
                      <w:rFonts w:ascii="Arial" w:eastAsia="Times New Roman" w:hAnsi="Arial" w:cs="Arial"/>
                      <w:color w:val="000000"/>
                      <w:sz w:val="20"/>
                      <w:szCs w:val="20"/>
                      <w:lang w:eastAsia="es-CO"/>
                    </w:rPr>
                  </w:pPr>
                </w:p>
              </w:tc>
            </w:tr>
            <w:tr w:rsidR="002C54E9" w:rsidRPr="00083225" w:rsidTr="00D26625">
              <w:tc>
                <w:tcPr>
                  <w:tcW w:w="2460" w:type="dxa"/>
                  <w:vAlign w:val="center"/>
                </w:tcPr>
                <w:p w:rsidR="002C54E9" w:rsidRPr="00083225" w:rsidRDefault="002C54E9" w:rsidP="00D26625">
                  <w:pPr>
                    <w:spacing w:line="276" w:lineRule="auto"/>
                    <w:ind w:right="177"/>
                    <w:jc w:val="center"/>
                    <w:rPr>
                      <w:rFonts w:ascii="Arial" w:eastAsia="Arial" w:hAnsi="Arial" w:cs="Arial"/>
                      <w:b/>
                      <w:sz w:val="20"/>
                      <w:szCs w:val="20"/>
                      <w:lang w:val="es-ES"/>
                    </w:rPr>
                  </w:pPr>
                  <w:r w:rsidRPr="00083225">
                    <w:rPr>
                      <w:rFonts w:ascii="Arial" w:eastAsia="Times New Roman" w:hAnsi="Arial" w:cs="Arial"/>
                      <w:b/>
                      <w:bCs/>
                      <w:color w:val="000000"/>
                      <w:sz w:val="20"/>
                      <w:szCs w:val="20"/>
                      <w:lang w:eastAsia="es-CO"/>
                    </w:rPr>
                    <w:lastRenderedPageBreak/>
                    <w:t>Arquitecto de Software</w:t>
                  </w:r>
                </w:p>
                <w:p w:rsidR="002C54E9" w:rsidRPr="00083225" w:rsidRDefault="002C54E9" w:rsidP="00D26625">
                  <w:pPr>
                    <w:jc w:val="both"/>
                    <w:rPr>
                      <w:rFonts w:ascii="Arial" w:eastAsia="Times New Roman" w:hAnsi="Arial" w:cs="Arial"/>
                      <w:color w:val="000000"/>
                      <w:sz w:val="20"/>
                      <w:szCs w:val="20"/>
                      <w:lang w:eastAsia="es-CO"/>
                    </w:rPr>
                  </w:pPr>
                </w:p>
              </w:tc>
              <w:tc>
                <w:tcPr>
                  <w:tcW w:w="3625" w:type="dxa"/>
                  <w:vAlign w:val="center"/>
                </w:tcPr>
                <w:p w:rsidR="002C54E9" w:rsidRPr="00083225" w:rsidRDefault="002C54E9" w:rsidP="00D26625">
                  <w:pPr>
                    <w:pStyle w:val="Listavistosa-nfasis11"/>
                    <w:spacing w:after="0"/>
                    <w:ind w:left="0"/>
                    <w:jc w:val="both"/>
                    <w:rPr>
                      <w:rFonts w:ascii="Arial" w:eastAsia="Times New Roman" w:hAnsi="Arial" w:cs="Arial"/>
                      <w:color w:val="000000"/>
                      <w:sz w:val="20"/>
                      <w:szCs w:val="20"/>
                      <w:lang w:eastAsia="es-CO"/>
                    </w:rPr>
                  </w:pPr>
                  <w:r w:rsidRPr="00083225">
                    <w:rPr>
                      <w:rFonts w:ascii="Arial" w:eastAsia="Times New Roman" w:hAnsi="Arial" w:cs="Arial"/>
                      <w:color w:val="000000"/>
                      <w:sz w:val="20"/>
                      <w:szCs w:val="20"/>
                      <w:lang w:eastAsia="es-CO"/>
                    </w:rPr>
                    <w:t xml:space="preserve">Ingeniero de sistemas o telemático o de Telecomunicaciones </w:t>
                  </w:r>
                </w:p>
                <w:p w:rsidR="002C54E9" w:rsidRPr="00083225" w:rsidRDefault="002C54E9" w:rsidP="00D26625">
                  <w:pPr>
                    <w:pStyle w:val="Listavistosa-nfasis11"/>
                    <w:spacing w:after="0"/>
                    <w:ind w:left="0"/>
                    <w:jc w:val="both"/>
                    <w:rPr>
                      <w:rFonts w:ascii="Arial" w:eastAsia="Times New Roman" w:hAnsi="Arial" w:cs="Arial"/>
                      <w:color w:val="000000"/>
                      <w:sz w:val="20"/>
                      <w:szCs w:val="20"/>
                      <w:lang w:eastAsia="es-CO"/>
                    </w:rPr>
                  </w:pPr>
                  <w:r w:rsidRPr="00083225">
                    <w:rPr>
                      <w:rFonts w:ascii="Arial" w:eastAsia="Times New Roman" w:hAnsi="Arial" w:cs="Arial"/>
                      <w:color w:val="000000"/>
                      <w:sz w:val="20"/>
                      <w:szCs w:val="20"/>
                      <w:lang w:eastAsia="es-CO"/>
                    </w:rPr>
                    <w:t>Con Especialización en las mismas áreas.</w:t>
                  </w:r>
                </w:p>
                <w:p w:rsidR="002C54E9" w:rsidRPr="00083225" w:rsidRDefault="002C54E9" w:rsidP="00D26625">
                  <w:pPr>
                    <w:pStyle w:val="Listavistosa-nfasis11"/>
                    <w:spacing w:after="0"/>
                    <w:jc w:val="both"/>
                    <w:rPr>
                      <w:rFonts w:ascii="Arial" w:eastAsia="Times New Roman" w:hAnsi="Arial" w:cs="Arial"/>
                      <w:color w:val="000000"/>
                      <w:sz w:val="20"/>
                      <w:szCs w:val="20"/>
                      <w:lang w:eastAsia="es-CO"/>
                    </w:rPr>
                  </w:pPr>
                </w:p>
                <w:p w:rsidR="002C54E9" w:rsidRPr="00083225" w:rsidRDefault="002C54E9" w:rsidP="00D26625">
                  <w:pPr>
                    <w:pStyle w:val="Listavistosa-nfasis11"/>
                    <w:spacing w:after="0"/>
                    <w:ind w:left="0"/>
                    <w:jc w:val="both"/>
                    <w:rPr>
                      <w:rFonts w:ascii="Arial" w:hAnsi="Arial" w:cs="Arial"/>
                      <w:b/>
                      <w:sz w:val="20"/>
                      <w:szCs w:val="20"/>
                      <w:lang w:val="es-ES_tradnl"/>
                    </w:rPr>
                  </w:pPr>
                  <w:r w:rsidRPr="00083225">
                    <w:rPr>
                      <w:rFonts w:ascii="Arial" w:hAnsi="Arial" w:cs="Arial"/>
                      <w:b/>
                      <w:sz w:val="20"/>
                      <w:szCs w:val="20"/>
                      <w:lang w:val="es-ES_tradnl"/>
                    </w:rPr>
                    <w:t>Experiencia:</w:t>
                  </w:r>
                </w:p>
                <w:p w:rsidR="002C54E9" w:rsidRPr="00083225" w:rsidRDefault="002C54E9" w:rsidP="00D26625">
                  <w:pPr>
                    <w:pStyle w:val="Listavistosa-nfasis11"/>
                    <w:spacing w:after="0"/>
                    <w:ind w:left="0"/>
                    <w:jc w:val="both"/>
                    <w:rPr>
                      <w:rFonts w:ascii="Arial" w:hAnsi="Arial" w:cs="Arial"/>
                      <w:sz w:val="20"/>
                      <w:szCs w:val="20"/>
                      <w:lang w:val="es-ES_tradnl"/>
                    </w:rPr>
                  </w:pPr>
                  <w:r w:rsidRPr="00083225">
                    <w:rPr>
                      <w:rFonts w:ascii="Arial" w:hAnsi="Arial" w:cs="Arial"/>
                      <w:sz w:val="20"/>
                      <w:szCs w:val="20"/>
                      <w:lang w:val="es-ES_tradnl"/>
                    </w:rPr>
                    <w:t>Experiencia mínima de un (1) año que permita prestar un servicio eficiente y con calidad, para lo cual el contratista deberá presentar mínimo una (1) certificación por empleado de participación en implementación, actualización y/o mantenimiento de mínimo un (1) proyecto igual o similar a desarrollar e implementación de sistemas de biometría.</w:t>
                  </w:r>
                </w:p>
                <w:p w:rsidR="002C54E9" w:rsidRPr="00083225" w:rsidRDefault="002C54E9" w:rsidP="00D26625">
                  <w:pPr>
                    <w:pStyle w:val="Listavistosa-nfasis11"/>
                    <w:spacing w:after="0"/>
                    <w:ind w:left="1080"/>
                    <w:jc w:val="both"/>
                    <w:rPr>
                      <w:rFonts w:ascii="Arial" w:hAnsi="Arial" w:cs="Arial"/>
                      <w:sz w:val="20"/>
                      <w:szCs w:val="20"/>
                      <w:lang w:val="es-ES_tradnl"/>
                    </w:rPr>
                  </w:pPr>
                </w:p>
                <w:p w:rsidR="002C54E9" w:rsidRPr="00083225" w:rsidRDefault="002C54E9" w:rsidP="00D26625">
                  <w:pPr>
                    <w:pStyle w:val="Listavistosa-nfasis11"/>
                    <w:spacing w:after="0"/>
                    <w:ind w:left="0"/>
                    <w:jc w:val="both"/>
                    <w:rPr>
                      <w:rFonts w:ascii="Arial" w:hAnsi="Arial" w:cs="Arial"/>
                      <w:b/>
                      <w:sz w:val="20"/>
                      <w:szCs w:val="20"/>
                      <w:lang w:val="es-ES_tradnl"/>
                    </w:rPr>
                  </w:pPr>
                  <w:r w:rsidRPr="00083225">
                    <w:rPr>
                      <w:rFonts w:ascii="Arial" w:hAnsi="Arial" w:cs="Arial"/>
                      <w:b/>
                      <w:sz w:val="20"/>
                      <w:szCs w:val="20"/>
                      <w:lang w:val="es-ES_tradnl"/>
                    </w:rPr>
                    <w:t>Actividades:</w:t>
                  </w:r>
                </w:p>
                <w:p w:rsidR="002C54E9" w:rsidRPr="00083225" w:rsidRDefault="002C54E9" w:rsidP="00D26625">
                  <w:pPr>
                    <w:pStyle w:val="Listavistosa-nfasis11"/>
                    <w:numPr>
                      <w:ilvl w:val="0"/>
                      <w:numId w:val="8"/>
                    </w:numPr>
                    <w:tabs>
                      <w:tab w:val="clear" w:pos="1440"/>
                      <w:tab w:val="left" w:pos="310"/>
                    </w:tabs>
                    <w:spacing w:after="0"/>
                    <w:ind w:left="0" w:firstLine="4"/>
                    <w:jc w:val="both"/>
                    <w:rPr>
                      <w:rFonts w:ascii="Arial" w:hAnsi="Arial" w:cs="Arial"/>
                      <w:sz w:val="20"/>
                      <w:szCs w:val="20"/>
                      <w:lang w:val="es-ES_tradnl"/>
                    </w:rPr>
                  </w:pPr>
                  <w:r w:rsidRPr="00083225">
                    <w:rPr>
                      <w:rFonts w:ascii="Arial" w:hAnsi="Arial" w:cs="Arial"/>
                      <w:sz w:val="20"/>
                      <w:szCs w:val="20"/>
                      <w:lang w:val="es-ES_tradnl"/>
                    </w:rPr>
                    <w:t>Guiar y acompañar técnicamente la viabilidad, presentación y aprobación de la prueba técnica exigida por la Registraduría Nacional del Estado Civil.</w:t>
                  </w:r>
                </w:p>
                <w:p w:rsidR="002C54E9" w:rsidRPr="00083225" w:rsidRDefault="002C54E9" w:rsidP="00D26625">
                  <w:pPr>
                    <w:pStyle w:val="Listavistosa-nfasis11"/>
                    <w:numPr>
                      <w:ilvl w:val="0"/>
                      <w:numId w:val="8"/>
                    </w:numPr>
                    <w:tabs>
                      <w:tab w:val="clear" w:pos="1440"/>
                      <w:tab w:val="num" w:pos="310"/>
                    </w:tabs>
                    <w:spacing w:after="0"/>
                    <w:ind w:left="27" w:firstLine="4"/>
                    <w:jc w:val="both"/>
                    <w:rPr>
                      <w:rFonts w:ascii="Arial" w:hAnsi="Arial" w:cs="Arial"/>
                      <w:sz w:val="20"/>
                      <w:szCs w:val="20"/>
                      <w:lang w:val="es-ES_tradnl"/>
                    </w:rPr>
                  </w:pPr>
                  <w:r w:rsidRPr="00083225">
                    <w:rPr>
                      <w:rFonts w:ascii="Arial" w:hAnsi="Arial" w:cs="Arial"/>
                      <w:sz w:val="20"/>
                      <w:szCs w:val="20"/>
                      <w:lang w:val="es-ES_tradnl"/>
                    </w:rPr>
                    <w:t>Guiar y acompañar técnicamente la viabilidad, presentación y aprobación de las pruebas realizadas por la Registraduría Nacional del Estado Civil a la infraestructura tecnológica (hardware, software y licenciamiento), instalada en el datacenter del Senado de la República.</w:t>
                  </w:r>
                </w:p>
                <w:p w:rsidR="002C54E9" w:rsidRPr="00083225" w:rsidRDefault="002C54E9" w:rsidP="00D26625">
                  <w:pPr>
                    <w:pStyle w:val="Listavistosa-nfasis11"/>
                    <w:numPr>
                      <w:ilvl w:val="0"/>
                      <w:numId w:val="8"/>
                    </w:numPr>
                    <w:tabs>
                      <w:tab w:val="clear" w:pos="1440"/>
                      <w:tab w:val="num" w:pos="310"/>
                    </w:tabs>
                    <w:spacing w:after="0"/>
                    <w:ind w:left="27" w:firstLine="4"/>
                    <w:jc w:val="both"/>
                    <w:rPr>
                      <w:rFonts w:ascii="Arial" w:hAnsi="Arial" w:cs="Arial"/>
                      <w:sz w:val="20"/>
                      <w:szCs w:val="20"/>
                      <w:lang w:val="es-ES_tradnl"/>
                    </w:rPr>
                  </w:pPr>
                  <w:r w:rsidRPr="00083225">
                    <w:rPr>
                      <w:rFonts w:ascii="Arial" w:hAnsi="Arial" w:cs="Arial"/>
                      <w:sz w:val="20"/>
                      <w:szCs w:val="20"/>
                      <w:lang w:val="es-ES_tradnl"/>
                    </w:rPr>
                    <w:t xml:space="preserve">Guiar y acompañar técnicamente la viabilidad y aprobación del proyecto para las pruebas de la aplicación WEB </w:t>
                  </w:r>
                  <w:r w:rsidRPr="00083225">
                    <w:rPr>
                      <w:rFonts w:ascii="Arial" w:hAnsi="Arial" w:cs="Arial"/>
                      <w:sz w:val="20"/>
                      <w:szCs w:val="20"/>
                      <w:lang w:val="es-ES_tradnl"/>
                    </w:rPr>
                    <w:lastRenderedPageBreak/>
                    <w:t>y móvil realizada por la Registraduría Nacional del Estado Civil.</w:t>
                  </w:r>
                </w:p>
                <w:p w:rsidR="002C54E9" w:rsidRPr="00083225" w:rsidRDefault="002C54E9" w:rsidP="00D26625">
                  <w:pPr>
                    <w:pStyle w:val="Listavistosa-nfasis11"/>
                    <w:numPr>
                      <w:ilvl w:val="0"/>
                      <w:numId w:val="8"/>
                    </w:numPr>
                    <w:tabs>
                      <w:tab w:val="clear" w:pos="1440"/>
                      <w:tab w:val="num" w:pos="310"/>
                    </w:tabs>
                    <w:spacing w:after="0"/>
                    <w:ind w:left="27" w:firstLine="4"/>
                    <w:jc w:val="both"/>
                    <w:rPr>
                      <w:rFonts w:ascii="Arial" w:hAnsi="Arial" w:cs="Arial"/>
                      <w:sz w:val="20"/>
                      <w:szCs w:val="20"/>
                      <w:lang w:val="es-ES_tradnl"/>
                    </w:rPr>
                  </w:pPr>
                  <w:r w:rsidRPr="00083225">
                    <w:rPr>
                      <w:rFonts w:ascii="Arial" w:hAnsi="Arial" w:cs="Arial"/>
                      <w:sz w:val="20"/>
                      <w:szCs w:val="20"/>
                      <w:lang w:val="es-ES_tradnl"/>
                    </w:rPr>
                    <w:t xml:space="preserve">Realizar el plan de alistamiento, preparación técnica y entrega para </w:t>
                  </w:r>
                  <w:r>
                    <w:rPr>
                      <w:rFonts w:ascii="Arial" w:hAnsi="Arial" w:cs="Arial"/>
                      <w:sz w:val="20"/>
                      <w:szCs w:val="20"/>
                      <w:lang w:val="es-ES_tradnl"/>
                    </w:rPr>
                    <w:t>l</w:t>
                  </w:r>
                  <w:r w:rsidRPr="00083225">
                    <w:rPr>
                      <w:rFonts w:ascii="Arial" w:hAnsi="Arial" w:cs="Arial"/>
                      <w:sz w:val="20"/>
                      <w:szCs w:val="20"/>
                      <w:lang w:val="es-ES_tradnl"/>
                    </w:rPr>
                    <w:t>os captores biométricos fijos y equipos móviles; una vez superado las validaciones de la Registraduría Nacional del Estado Civil, para las aplicaciones WEB y móvil, infraestructura y servicios.</w:t>
                  </w:r>
                </w:p>
                <w:p w:rsidR="002C54E9" w:rsidRPr="00083225" w:rsidRDefault="002C54E9" w:rsidP="00D26625">
                  <w:pPr>
                    <w:pStyle w:val="Listavistosa-nfasis11"/>
                    <w:numPr>
                      <w:ilvl w:val="0"/>
                      <w:numId w:val="8"/>
                    </w:numPr>
                    <w:tabs>
                      <w:tab w:val="clear" w:pos="1440"/>
                      <w:tab w:val="num" w:pos="310"/>
                    </w:tabs>
                    <w:spacing w:after="0"/>
                    <w:ind w:left="27" w:firstLine="4"/>
                    <w:jc w:val="both"/>
                    <w:rPr>
                      <w:rFonts w:ascii="Arial" w:hAnsi="Arial" w:cs="Arial"/>
                      <w:sz w:val="20"/>
                      <w:szCs w:val="20"/>
                      <w:lang w:val="es-ES_tradnl"/>
                    </w:rPr>
                  </w:pPr>
                  <w:r w:rsidRPr="00083225">
                    <w:rPr>
                      <w:rFonts w:ascii="Arial" w:hAnsi="Arial" w:cs="Arial"/>
                      <w:sz w:val="20"/>
                      <w:szCs w:val="20"/>
                      <w:lang w:val="es-ES_tradnl"/>
                    </w:rPr>
                    <w:t>Guiar, acompañar técnicamente la viabilidad y aprobación del convenio exigido por la Registraduría Nacional del Estado Civil.</w:t>
                  </w:r>
                </w:p>
                <w:p w:rsidR="002C54E9" w:rsidRPr="00083225" w:rsidRDefault="002C54E9" w:rsidP="00D26625">
                  <w:pPr>
                    <w:jc w:val="both"/>
                    <w:rPr>
                      <w:rFonts w:ascii="Arial" w:eastAsia="Times New Roman" w:hAnsi="Arial" w:cs="Arial"/>
                      <w:color w:val="000000"/>
                      <w:sz w:val="20"/>
                      <w:szCs w:val="20"/>
                      <w:lang w:eastAsia="es-CO"/>
                    </w:rPr>
                  </w:pPr>
                </w:p>
              </w:tc>
            </w:tr>
            <w:tr w:rsidR="002C54E9" w:rsidRPr="00083225" w:rsidTr="00D26625">
              <w:tc>
                <w:tcPr>
                  <w:tcW w:w="2460" w:type="dxa"/>
                  <w:vAlign w:val="center"/>
                </w:tcPr>
                <w:p w:rsidR="002C54E9" w:rsidRPr="00083225" w:rsidRDefault="002C54E9" w:rsidP="00D26625">
                  <w:pPr>
                    <w:spacing w:line="276" w:lineRule="auto"/>
                    <w:ind w:right="177"/>
                    <w:jc w:val="center"/>
                    <w:rPr>
                      <w:rFonts w:ascii="Arial" w:eastAsia="Arial" w:hAnsi="Arial" w:cs="Arial"/>
                      <w:b/>
                      <w:sz w:val="20"/>
                      <w:szCs w:val="20"/>
                      <w:lang w:val="es-ES"/>
                    </w:rPr>
                  </w:pPr>
                  <w:r w:rsidRPr="00083225">
                    <w:rPr>
                      <w:rFonts w:ascii="Arial" w:eastAsia="Arial" w:hAnsi="Arial" w:cs="Arial"/>
                      <w:b/>
                      <w:sz w:val="20"/>
                      <w:szCs w:val="20"/>
                      <w:lang w:val="es-ES"/>
                    </w:rPr>
                    <w:lastRenderedPageBreak/>
                    <w:t>Arquitecto de servicios WEB e integración</w:t>
                  </w:r>
                </w:p>
                <w:p w:rsidR="002C54E9" w:rsidRPr="00083225" w:rsidRDefault="002C54E9" w:rsidP="00D26625">
                  <w:pPr>
                    <w:jc w:val="both"/>
                    <w:rPr>
                      <w:rFonts w:ascii="Arial" w:eastAsia="Times New Roman" w:hAnsi="Arial" w:cs="Arial"/>
                      <w:color w:val="000000"/>
                      <w:sz w:val="20"/>
                      <w:szCs w:val="20"/>
                      <w:lang w:eastAsia="es-CO"/>
                    </w:rPr>
                  </w:pPr>
                </w:p>
              </w:tc>
              <w:tc>
                <w:tcPr>
                  <w:tcW w:w="3625" w:type="dxa"/>
                  <w:vAlign w:val="center"/>
                </w:tcPr>
                <w:p w:rsidR="002C54E9" w:rsidRPr="00083225" w:rsidRDefault="002C54E9" w:rsidP="00D26625">
                  <w:pPr>
                    <w:pStyle w:val="Listavistosa-nfasis11"/>
                    <w:spacing w:after="0"/>
                    <w:ind w:left="0"/>
                    <w:jc w:val="both"/>
                    <w:rPr>
                      <w:rFonts w:ascii="Arial" w:eastAsia="Times New Roman" w:hAnsi="Arial" w:cs="Arial"/>
                      <w:color w:val="000000"/>
                      <w:sz w:val="20"/>
                      <w:szCs w:val="20"/>
                      <w:lang w:eastAsia="es-CO"/>
                    </w:rPr>
                  </w:pPr>
                  <w:r w:rsidRPr="00083225">
                    <w:rPr>
                      <w:rFonts w:ascii="Arial" w:eastAsia="Times New Roman" w:hAnsi="Arial" w:cs="Arial"/>
                      <w:color w:val="000000"/>
                      <w:sz w:val="20"/>
                      <w:szCs w:val="20"/>
                      <w:lang w:eastAsia="es-CO"/>
                    </w:rPr>
                    <w:t>Ingeniero de sistemas o telemático o de Telecomunicaciones.</w:t>
                  </w:r>
                </w:p>
                <w:p w:rsidR="002C54E9" w:rsidRPr="00083225" w:rsidRDefault="002C54E9" w:rsidP="00D26625">
                  <w:pPr>
                    <w:pStyle w:val="Listavistosa-nfasis11"/>
                    <w:spacing w:after="0"/>
                    <w:ind w:left="0"/>
                    <w:jc w:val="both"/>
                    <w:rPr>
                      <w:rFonts w:ascii="Arial" w:eastAsia="Times New Roman" w:hAnsi="Arial" w:cs="Arial"/>
                      <w:color w:val="000000"/>
                      <w:sz w:val="20"/>
                      <w:szCs w:val="20"/>
                      <w:lang w:eastAsia="es-CO"/>
                    </w:rPr>
                  </w:pPr>
                  <w:r w:rsidRPr="00083225">
                    <w:rPr>
                      <w:rFonts w:ascii="Arial" w:eastAsia="Times New Roman" w:hAnsi="Arial" w:cs="Arial"/>
                      <w:color w:val="000000"/>
                      <w:sz w:val="20"/>
                      <w:szCs w:val="20"/>
                      <w:lang w:eastAsia="es-CO"/>
                    </w:rPr>
                    <w:t>Con Especialización en las mismas áreas.</w:t>
                  </w:r>
                </w:p>
                <w:p w:rsidR="002C54E9" w:rsidRPr="00083225" w:rsidRDefault="002C54E9" w:rsidP="00D26625">
                  <w:pPr>
                    <w:pStyle w:val="Listavistosa-nfasis11"/>
                    <w:spacing w:after="0"/>
                    <w:jc w:val="both"/>
                    <w:rPr>
                      <w:rFonts w:ascii="Arial" w:eastAsia="Times New Roman" w:hAnsi="Arial" w:cs="Arial"/>
                      <w:color w:val="000000"/>
                      <w:sz w:val="20"/>
                      <w:szCs w:val="20"/>
                      <w:lang w:eastAsia="es-CO"/>
                    </w:rPr>
                  </w:pPr>
                  <w:r w:rsidRPr="00083225">
                    <w:rPr>
                      <w:rFonts w:ascii="Arial" w:eastAsia="Times New Roman" w:hAnsi="Arial" w:cs="Arial"/>
                      <w:color w:val="000000"/>
                      <w:sz w:val="20"/>
                      <w:szCs w:val="20"/>
                      <w:lang w:eastAsia="es-CO"/>
                    </w:rPr>
                    <w:t xml:space="preserve"> </w:t>
                  </w:r>
                </w:p>
                <w:p w:rsidR="002C54E9" w:rsidRPr="00083225" w:rsidRDefault="002C54E9" w:rsidP="00D26625">
                  <w:pPr>
                    <w:pStyle w:val="Listavistosa-nfasis11"/>
                    <w:spacing w:after="0"/>
                    <w:ind w:left="0"/>
                    <w:jc w:val="both"/>
                    <w:rPr>
                      <w:rFonts w:ascii="Arial" w:hAnsi="Arial" w:cs="Arial"/>
                      <w:b/>
                      <w:sz w:val="20"/>
                      <w:szCs w:val="20"/>
                      <w:lang w:val="es-ES_tradnl"/>
                    </w:rPr>
                  </w:pPr>
                  <w:r w:rsidRPr="00083225">
                    <w:rPr>
                      <w:rFonts w:ascii="Arial" w:hAnsi="Arial" w:cs="Arial"/>
                      <w:b/>
                      <w:sz w:val="20"/>
                      <w:szCs w:val="20"/>
                      <w:lang w:val="es-ES_tradnl"/>
                    </w:rPr>
                    <w:t>Experiencia:</w:t>
                  </w:r>
                </w:p>
                <w:p w:rsidR="002C54E9" w:rsidRPr="00083225" w:rsidRDefault="002C54E9" w:rsidP="00D26625">
                  <w:pPr>
                    <w:pStyle w:val="Listavistosa-nfasis11"/>
                    <w:spacing w:after="0"/>
                    <w:ind w:left="0"/>
                    <w:jc w:val="both"/>
                    <w:rPr>
                      <w:rFonts w:ascii="Arial" w:hAnsi="Arial" w:cs="Arial"/>
                      <w:sz w:val="20"/>
                      <w:szCs w:val="20"/>
                      <w:lang w:val="es-ES_tradnl"/>
                    </w:rPr>
                  </w:pPr>
                  <w:r w:rsidRPr="00083225">
                    <w:rPr>
                      <w:rFonts w:ascii="Arial" w:hAnsi="Arial" w:cs="Arial"/>
                      <w:sz w:val="20"/>
                      <w:szCs w:val="20"/>
                      <w:lang w:val="es-ES_tradnl"/>
                    </w:rPr>
                    <w:t>Experiencia mínima de un (1) año que permita prestar un servicio eficiente y con calidad, para lo cual el contratista deberá presentar mínimo una (1) certificación por empleado de participación en implementación, actualización y/o mantenimiento de mínimo un (1) proyecto igual o similar a desarrollar e implementación de sistemas de biometría.</w:t>
                  </w:r>
                </w:p>
                <w:p w:rsidR="002C54E9" w:rsidRPr="00083225" w:rsidRDefault="002C54E9" w:rsidP="00D26625">
                  <w:pPr>
                    <w:pStyle w:val="Listavistosa-nfasis11"/>
                    <w:spacing w:after="0"/>
                    <w:ind w:left="1080"/>
                    <w:jc w:val="both"/>
                    <w:rPr>
                      <w:rFonts w:ascii="Arial" w:hAnsi="Arial" w:cs="Arial"/>
                      <w:sz w:val="20"/>
                      <w:szCs w:val="20"/>
                      <w:lang w:val="es-ES_tradnl"/>
                    </w:rPr>
                  </w:pPr>
                </w:p>
                <w:p w:rsidR="002C54E9" w:rsidRPr="00083225" w:rsidRDefault="002C54E9" w:rsidP="00D26625">
                  <w:pPr>
                    <w:pStyle w:val="Listavistosa-nfasis11"/>
                    <w:spacing w:after="0"/>
                    <w:ind w:left="0"/>
                    <w:jc w:val="both"/>
                    <w:rPr>
                      <w:rFonts w:ascii="Arial" w:hAnsi="Arial" w:cs="Arial"/>
                      <w:b/>
                      <w:sz w:val="20"/>
                      <w:szCs w:val="20"/>
                      <w:lang w:val="es-ES_tradnl"/>
                    </w:rPr>
                  </w:pPr>
                  <w:r w:rsidRPr="00083225">
                    <w:rPr>
                      <w:rFonts w:ascii="Arial" w:hAnsi="Arial" w:cs="Arial"/>
                      <w:b/>
                      <w:sz w:val="20"/>
                      <w:szCs w:val="20"/>
                      <w:lang w:val="es-ES_tradnl"/>
                    </w:rPr>
                    <w:t>Actividades:</w:t>
                  </w:r>
                </w:p>
                <w:p w:rsidR="002C54E9" w:rsidRPr="00083225" w:rsidRDefault="002C54E9" w:rsidP="00D26625">
                  <w:pPr>
                    <w:pStyle w:val="Listavistosa-nfasis11"/>
                    <w:numPr>
                      <w:ilvl w:val="0"/>
                      <w:numId w:val="8"/>
                    </w:numPr>
                    <w:tabs>
                      <w:tab w:val="clear" w:pos="1440"/>
                      <w:tab w:val="num" w:pos="310"/>
                    </w:tabs>
                    <w:spacing w:after="0"/>
                    <w:ind w:left="27" w:firstLine="4"/>
                    <w:jc w:val="both"/>
                    <w:rPr>
                      <w:rFonts w:ascii="Arial" w:hAnsi="Arial" w:cs="Arial"/>
                      <w:sz w:val="20"/>
                      <w:szCs w:val="20"/>
                      <w:lang w:val="es-ES_tradnl"/>
                    </w:rPr>
                  </w:pPr>
                  <w:r w:rsidRPr="00083225">
                    <w:rPr>
                      <w:rFonts w:ascii="Arial" w:hAnsi="Arial" w:cs="Arial"/>
                      <w:sz w:val="20"/>
                      <w:szCs w:val="20"/>
                      <w:lang w:val="es-ES_tradnl"/>
                    </w:rPr>
                    <w:t>Guiar y acompañar técnicamente la viabilidad, presentación y aprobación de la prueba técnica exigida por la Registraduría Nacional del Estado Civil.</w:t>
                  </w:r>
                </w:p>
                <w:p w:rsidR="002C54E9" w:rsidRPr="00083225" w:rsidRDefault="002C54E9" w:rsidP="00D26625">
                  <w:pPr>
                    <w:pStyle w:val="Listavistosa-nfasis11"/>
                    <w:numPr>
                      <w:ilvl w:val="0"/>
                      <w:numId w:val="8"/>
                    </w:numPr>
                    <w:tabs>
                      <w:tab w:val="clear" w:pos="1440"/>
                      <w:tab w:val="num" w:pos="310"/>
                    </w:tabs>
                    <w:spacing w:after="0"/>
                    <w:ind w:left="27" w:firstLine="4"/>
                    <w:jc w:val="both"/>
                    <w:rPr>
                      <w:rFonts w:ascii="Arial" w:hAnsi="Arial" w:cs="Arial"/>
                      <w:sz w:val="20"/>
                      <w:szCs w:val="20"/>
                      <w:lang w:val="es-ES_tradnl"/>
                    </w:rPr>
                  </w:pPr>
                  <w:r w:rsidRPr="00083225">
                    <w:rPr>
                      <w:rFonts w:ascii="Arial" w:hAnsi="Arial" w:cs="Arial"/>
                      <w:sz w:val="20"/>
                      <w:szCs w:val="20"/>
                      <w:lang w:val="es-ES_tradnl"/>
                    </w:rPr>
                    <w:t>Guiar y acompañar técnicamente la viabilidad, presentación y aprobación de las pruebas realizadas por la Registraduría Nacional del Estado Civil a la infraestructura tecnológica (hardware, software y licenciamiento), instalada en el datacenter del Senado de la República.</w:t>
                  </w:r>
                </w:p>
                <w:p w:rsidR="002C54E9" w:rsidRPr="00083225" w:rsidRDefault="002C54E9" w:rsidP="00D26625">
                  <w:pPr>
                    <w:pStyle w:val="Listavistosa-nfasis11"/>
                    <w:numPr>
                      <w:ilvl w:val="0"/>
                      <w:numId w:val="8"/>
                    </w:numPr>
                    <w:tabs>
                      <w:tab w:val="clear" w:pos="1440"/>
                      <w:tab w:val="num" w:pos="310"/>
                    </w:tabs>
                    <w:spacing w:after="0"/>
                    <w:ind w:left="27" w:firstLine="4"/>
                    <w:jc w:val="both"/>
                    <w:rPr>
                      <w:rFonts w:ascii="Arial" w:hAnsi="Arial" w:cs="Arial"/>
                      <w:sz w:val="20"/>
                      <w:szCs w:val="20"/>
                      <w:lang w:val="es-ES_tradnl"/>
                    </w:rPr>
                  </w:pPr>
                  <w:r w:rsidRPr="00083225">
                    <w:rPr>
                      <w:rFonts w:ascii="Arial" w:hAnsi="Arial" w:cs="Arial"/>
                      <w:sz w:val="20"/>
                      <w:szCs w:val="20"/>
                      <w:lang w:val="es-ES_tradnl"/>
                    </w:rPr>
                    <w:lastRenderedPageBreak/>
                    <w:t>Guiar y acompañar técnicamente la viabilidad y aprobación del proyecto para las pruebas de la aplicación WEB y móvil realizada por la Registraduría Nacional del Estado Civil.</w:t>
                  </w:r>
                </w:p>
                <w:p w:rsidR="002C54E9" w:rsidRPr="00083225" w:rsidRDefault="002C54E9" w:rsidP="00D26625">
                  <w:pPr>
                    <w:pStyle w:val="Listavistosa-nfasis11"/>
                    <w:numPr>
                      <w:ilvl w:val="0"/>
                      <w:numId w:val="8"/>
                    </w:numPr>
                    <w:tabs>
                      <w:tab w:val="clear" w:pos="1440"/>
                      <w:tab w:val="num" w:pos="310"/>
                    </w:tabs>
                    <w:spacing w:after="0"/>
                    <w:ind w:left="27" w:firstLine="4"/>
                    <w:jc w:val="both"/>
                    <w:rPr>
                      <w:rFonts w:ascii="Arial" w:hAnsi="Arial" w:cs="Arial"/>
                      <w:sz w:val="20"/>
                      <w:szCs w:val="20"/>
                      <w:lang w:val="es-ES_tradnl"/>
                    </w:rPr>
                  </w:pPr>
                  <w:r w:rsidRPr="00083225">
                    <w:rPr>
                      <w:rFonts w:ascii="Arial" w:hAnsi="Arial" w:cs="Arial"/>
                      <w:sz w:val="20"/>
                      <w:szCs w:val="20"/>
                      <w:lang w:val="es-ES_tradnl"/>
                    </w:rPr>
                    <w:t>Realizar el plan de alistamiento, preparación técnica y entrega para os captores biométricos fijos y equipos móviles; una vez superado las validaciones de la Registraduría Nacional del Estado Civil, para las aplicaciones WEB y móvil, infraestructura y servicios.</w:t>
                  </w:r>
                </w:p>
                <w:p w:rsidR="002C54E9" w:rsidRPr="00083225" w:rsidRDefault="002C54E9" w:rsidP="00D26625">
                  <w:pPr>
                    <w:pStyle w:val="Listavistosa-nfasis11"/>
                    <w:numPr>
                      <w:ilvl w:val="0"/>
                      <w:numId w:val="8"/>
                    </w:numPr>
                    <w:tabs>
                      <w:tab w:val="clear" w:pos="1440"/>
                      <w:tab w:val="num" w:pos="310"/>
                    </w:tabs>
                    <w:spacing w:after="0"/>
                    <w:ind w:left="27" w:firstLine="4"/>
                    <w:jc w:val="both"/>
                    <w:rPr>
                      <w:rFonts w:ascii="Arial" w:hAnsi="Arial" w:cs="Arial"/>
                      <w:sz w:val="20"/>
                      <w:szCs w:val="20"/>
                      <w:lang w:val="es-ES_tradnl"/>
                    </w:rPr>
                  </w:pPr>
                  <w:r w:rsidRPr="00083225">
                    <w:rPr>
                      <w:rFonts w:ascii="Arial" w:hAnsi="Arial" w:cs="Arial"/>
                      <w:sz w:val="20"/>
                      <w:szCs w:val="20"/>
                      <w:lang w:val="es-ES_tradnl"/>
                    </w:rPr>
                    <w:t>Guiar, acompañar técnicamente la viabilidad y aprobación del convenio exigido por la Registraduría Nacional del Estado Civil.</w:t>
                  </w:r>
                </w:p>
                <w:p w:rsidR="002C54E9" w:rsidRPr="00083225" w:rsidRDefault="002C54E9" w:rsidP="00D26625">
                  <w:pPr>
                    <w:jc w:val="both"/>
                    <w:rPr>
                      <w:rFonts w:ascii="Arial" w:eastAsia="Times New Roman" w:hAnsi="Arial" w:cs="Arial"/>
                      <w:color w:val="000000"/>
                      <w:sz w:val="20"/>
                      <w:szCs w:val="20"/>
                      <w:lang w:eastAsia="es-CO"/>
                    </w:rPr>
                  </w:pPr>
                </w:p>
              </w:tc>
            </w:tr>
            <w:tr w:rsidR="002C54E9" w:rsidRPr="00083225" w:rsidTr="00D26625">
              <w:tc>
                <w:tcPr>
                  <w:tcW w:w="2460" w:type="dxa"/>
                  <w:vAlign w:val="center"/>
                </w:tcPr>
                <w:p w:rsidR="002C54E9" w:rsidRPr="00083225" w:rsidRDefault="002C54E9" w:rsidP="00D26625">
                  <w:pPr>
                    <w:spacing w:line="276" w:lineRule="auto"/>
                    <w:ind w:right="177"/>
                    <w:jc w:val="center"/>
                    <w:rPr>
                      <w:rFonts w:ascii="Arial" w:eastAsia="Arial" w:hAnsi="Arial" w:cs="Arial"/>
                      <w:b/>
                      <w:sz w:val="20"/>
                      <w:szCs w:val="20"/>
                      <w:lang w:val="es-ES"/>
                    </w:rPr>
                  </w:pPr>
                  <w:r w:rsidRPr="00083225">
                    <w:rPr>
                      <w:rFonts w:ascii="Arial" w:eastAsia="Arial" w:hAnsi="Arial" w:cs="Arial"/>
                      <w:b/>
                      <w:sz w:val="20"/>
                      <w:szCs w:val="20"/>
                      <w:lang w:val="es-ES"/>
                    </w:rPr>
                    <w:lastRenderedPageBreak/>
                    <w:t>Arquitecto de datos</w:t>
                  </w:r>
                </w:p>
                <w:p w:rsidR="002C54E9" w:rsidRPr="00083225" w:rsidRDefault="002C54E9" w:rsidP="00D26625">
                  <w:pPr>
                    <w:jc w:val="both"/>
                    <w:rPr>
                      <w:rFonts w:ascii="Arial" w:eastAsia="Times New Roman" w:hAnsi="Arial" w:cs="Arial"/>
                      <w:color w:val="000000"/>
                      <w:sz w:val="20"/>
                      <w:szCs w:val="20"/>
                      <w:lang w:eastAsia="es-CO"/>
                    </w:rPr>
                  </w:pPr>
                </w:p>
              </w:tc>
              <w:tc>
                <w:tcPr>
                  <w:tcW w:w="3625" w:type="dxa"/>
                  <w:vAlign w:val="center"/>
                </w:tcPr>
                <w:p w:rsidR="002C54E9" w:rsidRPr="00083225" w:rsidRDefault="002C54E9" w:rsidP="00D26625">
                  <w:pPr>
                    <w:pStyle w:val="Listavistosa-nfasis11"/>
                    <w:spacing w:after="0"/>
                    <w:ind w:left="0"/>
                    <w:jc w:val="both"/>
                    <w:rPr>
                      <w:rFonts w:ascii="Arial" w:eastAsia="Times New Roman" w:hAnsi="Arial" w:cs="Arial"/>
                      <w:color w:val="000000"/>
                      <w:sz w:val="20"/>
                      <w:szCs w:val="20"/>
                      <w:lang w:eastAsia="es-CO"/>
                    </w:rPr>
                  </w:pPr>
                  <w:r w:rsidRPr="00083225">
                    <w:rPr>
                      <w:rFonts w:ascii="Arial" w:eastAsia="Times New Roman" w:hAnsi="Arial" w:cs="Arial"/>
                      <w:color w:val="000000"/>
                      <w:sz w:val="20"/>
                      <w:szCs w:val="20"/>
                      <w:lang w:eastAsia="es-CO"/>
                    </w:rPr>
                    <w:t>Ingeniero de sistemas o telemático o de Telecomunicaciones.</w:t>
                  </w:r>
                </w:p>
                <w:p w:rsidR="002C54E9" w:rsidRPr="00083225" w:rsidRDefault="002C54E9" w:rsidP="00D26625">
                  <w:pPr>
                    <w:pStyle w:val="Listavistosa-nfasis11"/>
                    <w:spacing w:after="0"/>
                    <w:ind w:left="1080"/>
                    <w:jc w:val="both"/>
                    <w:rPr>
                      <w:rFonts w:ascii="Arial" w:eastAsia="Times New Roman" w:hAnsi="Arial" w:cs="Arial"/>
                      <w:color w:val="000000"/>
                      <w:sz w:val="20"/>
                      <w:szCs w:val="20"/>
                      <w:lang w:eastAsia="es-CO"/>
                    </w:rPr>
                  </w:pPr>
                </w:p>
                <w:p w:rsidR="002C54E9" w:rsidRPr="00083225" w:rsidRDefault="002C54E9" w:rsidP="00D26625">
                  <w:pPr>
                    <w:pStyle w:val="Listavistosa-nfasis11"/>
                    <w:spacing w:after="0"/>
                    <w:ind w:left="0"/>
                    <w:jc w:val="both"/>
                    <w:rPr>
                      <w:rFonts w:ascii="Arial" w:hAnsi="Arial" w:cs="Arial"/>
                      <w:b/>
                      <w:sz w:val="20"/>
                      <w:szCs w:val="20"/>
                      <w:lang w:val="es-ES_tradnl"/>
                    </w:rPr>
                  </w:pPr>
                  <w:r w:rsidRPr="00083225">
                    <w:rPr>
                      <w:rFonts w:ascii="Arial" w:hAnsi="Arial" w:cs="Arial"/>
                      <w:b/>
                      <w:sz w:val="20"/>
                      <w:szCs w:val="20"/>
                      <w:lang w:val="es-ES_tradnl"/>
                    </w:rPr>
                    <w:t>Experiencia:</w:t>
                  </w:r>
                </w:p>
                <w:p w:rsidR="002C54E9" w:rsidRPr="00083225" w:rsidRDefault="002C54E9" w:rsidP="00D26625">
                  <w:pPr>
                    <w:pStyle w:val="Listavistosa-nfasis11"/>
                    <w:spacing w:after="0"/>
                    <w:ind w:left="0"/>
                    <w:jc w:val="both"/>
                    <w:rPr>
                      <w:rFonts w:ascii="Arial" w:hAnsi="Arial" w:cs="Arial"/>
                      <w:sz w:val="20"/>
                      <w:szCs w:val="20"/>
                      <w:lang w:val="es-ES_tradnl"/>
                    </w:rPr>
                  </w:pPr>
                  <w:r w:rsidRPr="00083225">
                    <w:rPr>
                      <w:rFonts w:ascii="Arial" w:hAnsi="Arial" w:cs="Arial"/>
                      <w:sz w:val="20"/>
                      <w:szCs w:val="20"/>
                      <w:lang w:val="es-ES_tradnl"/>
                    </w:rPr>
                    <w:t>Experiencia mínima de un (1) año que permita prestar un servicio eficiente y con calidad, para lo cual el contratista deberá presentar mínimo una (1) certificación por empleado de participación en implementación, actualización y/o mantenimiento de mínimo un (1) proyecto igual o similar a desarrollar e implementación de sistemas de biometría.</w:t>
                  </w:r>
                </w:p>
                <w:p w:rsidR="002C54E9" w:rsidRPr="00083225" w:rsidRDefault="002C54E9" w:rsidP="00D26625">
                  <w:pPr>
                    <w:pStyle w:val="Listavistosa-nfasis11"/>
                    <w:spacing w:after="0"/>
                    <w:ind w:left="1080"/>
                    <w:jc w:val="both"/>
                    <w:rPr>
                      <w:rFonts w:ascii="Arial" w:hAnsi="Arial" w:cs="Arial"/>
                      <w:sz w:val="20"/>
                      <w:szCs w:val="20"/>
                      <w:lang w:val="es-ES_tradnl"/>
                    </w:rPr>
                  </w:pPr>
                </w:p>
                <w:p w:rsidR="002C54E9" w:rsidRPr="00083225" w:rsidRDefault="002C54E9" w:rsidP="00D26625">
                  <w:pPr>
                    <w:pStyle w:val="Listavistosa-nfasis11"/>
                    <w:spacing w:after="0"/>
                    <w:ind w:left="0"/>
                    <w:jc w:val="both"/>
                    <w:rPr>
                      <w:rFonts w:ascii="Arial" w:hAnsi="Arial" w:cs="Arial"/>
                      <w:b/>
                      <w:sz w:val="20"/>
                      <w:szCs w:val="20"/>
                      <w:lang w:val="es-ES_tradnl"/>
                    </w:rPr>
                  </w:pPr>
                  <w:r w:rsidRPr="00083225">
                    <w:rPr>
                      <w:rFonts w:ascii="Arial" w:hAnsi="Arial" w:cs="Arial"/>
                      <w:b/>
                      <w:sz w:val="20"/>
                      <w:szCs w:val="20"/>
                      <w:lang w:val="es-ES_tradnl"/>
                    </w:rPr>
                    <w:t>Actividades:</w:t>
                  </w:r>
                </w:p>
                <w:p w:rsidR="002C54E9" w:rsidRPr="00083225" w:rsidRDefault="002C54E9" w:rsidP="00D26625">
                  <w:pPr>
                    <w:pStyle w:val="Listavistosa-nfasis11"/>
                    <w:numPr>
                      <w:ilvl w:val="0"/>
                      <w:numId w:val="8"/>
                    </w:numPr>
                    <w:tabs>
                      <w:tab w:val="clear" w:pos="1440"/>
                      <w:tab w:val="num" w:pos="310"/>
                    </w:tabs>
                    <w:spacing w:after="0"/>
                    <w:ind w:left="27" w:firstLine="4"/>
                    <w:jc w:val="both"/>
                    <w:rPr>
                      <w:rFonts w:ascii="Arial" w:hAnsi="Arial" w:cs="Arial"/>
                      <w:sz w:val="20"/>
                      <w:szCs w:val="20"/>
                      <w:lang w:val="es-ES_tradnl"/>
                    </w:rPr>
                  </w:pPr>
                  <w:r w:rsidRPr="00083225">
                    <w:rPr>
                      <w:rFonts w:ascii="Arial" w:hAnsi="Arial" w:cs="Arial"/>
                      <w:sz w:val="20"/>
                      <w:szCs w:val="20"/>
                      <w:lang w:val="es-ES_tradnl"/>
                    </w:rPr>
                    <w:t>Guiar y acompañar técnicamente la viabilidad, presentación y aprobación de la prueba técnica exigida por la Registraduría Nacional del Estado Civil.</w:t>
                  </w:r>
                </w:p>
                <w:p w:rsidR="002C54E9" w:rsidRPr="00083225" w:rsidRDefault="002C54E9" w:rsidP="00D26625">
                  <w:pPr>
                    <w:pStyle w:val="Listavistosa-nfasis11"/>
                    <w:numPr>
                      <w:ilvl w:val="0"/>
                      <w:numId w:val="8"/>
                    </w:numPr>
                    <w:tabs>
                      <w:tab w:val="clear" w:pos="1440"/>
                      <w:tab w:val="num" w:pos="310"/>
                    </w:tabs>
                    <w:spacing w:after="0"/>
                    <w:ind w:left="27" w:firstLine="4"/>
                    <w:jc w:val="both"/>
                    <w:rPr>
                      <w:rFonts w:ascii="Arial" w:hAnsi="Arial" w:cs="Arial"/>
                      <w:sz w:val="20"/>
                      <w:szCs w:val="20"/>
                      <w:lang w:val="es-ES_tradnl"/>
                    </w:rPr>
                  </w:pPr>
                  <w:r w:rsidRPr="00083225">
                    <w:rPr>
                      <w:rFonts w:ascii="Arial" w:hAnsi="Arial" w:cs="Arial"/>
                      <w:sz w:val="20"/>
                      <w:szCs w:val="20"/>
                      <w:lang w:val="es-ES_tradnl"/>
                    </w:rPr>
                    <w:t>Guiar y acompañar técnicamente la viabilidad, presentación y aprobación de las pruebas realizadas por la Registraduría Nacional del Estado Civil a la infraestructura tecnológica (hardware, software y licenciamiento), instalada en el datacenter del Senado de la República.</w:t>
                  </w:r>
                </w:p>
                <w:p w:rsidR="002C54E9" w:rsidRPr="00083225" w:rsidRDefault="002C54E9" w:rsidP="00D26625">
                  <w:pPr>
                    <w:pStyle w:val="Listavistosa-nfasis11"/>
                    <w:numPr>
                      <w:ilvl w:val="0"/>
                      <w:numId w:val="8"/>
                    </w:numPr>
                    <w:tabs>
                      <w:tab w:val="clear" w:pos="1440"/>
                      <w:tab w:val="num" w:pos="310"/>
                    </w:tabs>
                    <w:spacing w:after="0"/>
                    <w:ind w:left="27" w:firstLine="4"/>
                    <w:jc w:val="both"/>
                    <w:rPr>
                      <w:rFonts w:ascii="Arial" w:hAnsi="Arial" w:cs="Arial"/>
                      <w:sz w:val="20"/>
                      <w:szCs w:val="20"/>
                      <w:lang w:val="es-ES_tradnl"/>
                    </w:rPr>
                  </w:pPr>
                  <w:r w:rsidRPr="00083225">
                    <w:rPr>
                      <w:rFonts w:ascii="Arial" w:hAnsi="Arial" w:cs="Arial"/>
                      <w:sz w:val="20"/>
                      <w:szCs w:val="20"/>
                      <w:lang w:val="es-ES_tradnl"/>
                    </w:rPr>
                    <w:lastRenderedPageBreak/>
                    <w:t>Guiar y acompañar técnicamente la viabilidad y aprobación del proyecto para las pruebas de la aplicación WEB y móvil realizada por la Registraduría Nacional del Estado Civil.</w:t>
                  </w:r>
                </w:p>
                <w:p w:rsidR="002C54E9" w:rsidRPr="00083225" w:rsidRDefault="002C54E9" w:rsidP="00D26625">
                  <w:pPr>
                    <w:pStyle w:val="Listavistosa-nfasis11"/>
                    <w:numPr>
                      <w:ilvl w:val="0"/>
                      <w:numId w:val="8"/>
                    </w:numPr>
                    <w:tabs>
                      <w:tab w:val="clear" w:pos="1440"/>
                      <w:tab w:val="num" w:pos="310"/>
                    </w:tabs>
                    <w:spacing w:after="0"/>
                    <w:ind w:left="27" w:firstLine="4"/>
                    <w:jc w:val="both"/>
                    <w:rPr>
                      <w:rFonts w:ascii="Arial" w:hAnsi="Arial" w:cs="Arial"/>
                      <w:sz w:val="20"/>
                      <w:szCs w:val="20"/>
                      <w:lang w:val="es-ES_tradnl"/>
                    </w:rPr>
                  </w:pPr>
                  <w:r w:rsidRPr="00083225">
                    <w:rPr>
                      <w:rFonts w:ascii="Arial" w:hAnsi="Arial" w:cs="Arial"/>
                      <w:sz w:val="20"/>
                      <w:szCs w:val="20"/>
                      <w:lang w:val="es-ES_tradnl"/>
                    </w:rPr>
                    <w:t>Realizar el plan de alistamiento, preparación técnica y entrega para os captores biométricos fijos y equipos móviles; una vez superado las validaciones de la Registraduría Nacional del Estado Civil, para las aplicaciones WEB y móvil, infraestructura y servicios.</w:t>
                  </w:r>
                </w:p>
                <w:p w:rsidR="002C54E9" w:rsidRPr="00083225" w:rsidRDefault="002C54E9" w:rsidP="00D26625">
                  <w:pPr>
                    <w:pStyle w:val="Listavistosa-nfasis11"/>
                    <w:numPr>
                      <w:ilvl w:val="0"/>
                      <w:numId w:val="8"/>
                    </w:numPr>
                    <w:tabs>
                      <w:tab w:val="clear" w:pos="1440"/>
                      <w:tab w:val="num" w:pos="310"/>
                    </w:tabs>
                    <w:spacing w:after="0"/>
                    <w:ind w:left="27" w:firstLine="4"/>
                    <w:jc w:val="both"/>
                    <w:rPr>
                      <w:rFonts w:ascii="Arial" w:hAnsi="Arial" w:cs="Arial"/>
                      <w:sz w:val="20"/>
                      <w:szCs w:val="20"/>
                      <w:lang w:val="es-ES_tradnl"/>
                    </w:rPr>
                  </w:pPr>
                  <w:r w:rsidRPr="00083225">
                    <w:rPr>
                      <w:rFonts w:ascii="Arial" w:hAnsi="Arial" w:cs="Arial"/>
                      <w:sz w:val="20"/>
                      <w:szCs w:val="20"/>
                      <w:lang w:val="es-ES_tradnl"/>
                    </w:rPr>
                    <w:t>Guiar, acompañar técnicamente la viabilidad y aprobación del convenio exigido por la Registraduría Nacional del Estado Civil.</w:t>
                  </w:r>
                </w:p>
                <w:p w:rsidR="002C54E9" w:rsidRPr="00083225" w:rsidRDefault="002C54E9" w:rsidP="00D26625">
                  <w:pPr>
                    <w:jc w:val="both"/>
                    <w:rPr>
                      <w:rFonts w:ascii="Arial" w:eastAsia="Times New Roman" w:hAnsi="Arial" w:cs="Arial"/>
                      <w:color w:val="000000"/>
                      <w:sz w:val="20"/>
                      <w:szCs w:val="20"/>
                      <w:lang w:eastAsia="es-CO"/>
                    </w:rPr>
                  </w:pPr>
                </w:p>
              </w:tc>
            </w:tr>
            <w:tr w:rsidR="002C54E9" w:rsidRPr="00083225" w:rsidTr="00D26625">
              <w:tc>
                <w:tcPr>
                  <w:tcW w:w="2460" w:type="dxa"/>
                  <w:vAlign w:val="center"/>
                </w:tcPr>
                <w:p w:rsidR="002C54E9" w:rsidRPr="00083225" w:rsidRDefault="002C54E9" w:rsidP="00D26625">
                  <w:pPr>
                    <w:spacing w:line="276" w:lineRule="auto"/>
                    <w:ind w:right="177"/>
                    <w:jc w:val="center"/>
                    <w:rPr>
                      <w:rFonts w:ascii="Arial" w:eastAsia="Arial" w:hAnsi="Arial" w:cs="Arial"/>
                      <w:b/>
                      <w:sz w:val="20"/>
                      <w:szCs w:val="20"/>
                      <w:lang w:val="es-ES"/>
                    </w:rPr>
                  </w:pPr>
                  <w:r w:rsidRPr="00083225">
                    <w:rPr>
                      <w:rFonts w:ascii="Arial" w:eastAsia="Arial" w:hAnsi="Arial" w:cs="Arial"/>
                      <w:b/>
                      <w:sz w:val="20"/>
                      <w:szCs w:val="20"/>
                      <w:lang w:val="es-ES"/>
                    </w:rPr>
                    <w:lastRenderedPageBreak/>
                    <w:t>Analista de infraestructura</w:t>
                  </w:r>
                </w:p>
                <w:p w:rsidR="002C54E9" w:rsidRPr="00083225" w:rsidRDefault="002C54E9" w:rsidP="00D26625">
                  <w:pPr>
                    <w:pStyle w:val="Prrafodelista"/>
                    <w:spacing w:line="276" w:lineRule="auto"/>
                    <w:ind w:left="1440" w:right="177"/>
                    <w:jc w:val="both"/>
                    <w:rPr>
                      <w:rFonts w:ascii="Arial" w:eastAsia="Arial" w:hAnsi="Arial" w:cs="Arial"/>
                      <w:b/>
                      <w:sz w:val="20"/>
                      <w:szCs w:val="20"/>
                      <w:lang w:val="es-ES"/>
                    </w:rPr>
                  </w:pPr>
                </w:p>
              </w:tc>
              <w:tc>
                <w:tcPr>
                  <w:tcW w:w="3625" w:type="dxa"/>
                  <w:vAlign w:val="center"/>
                </w:tcPr>
                <w:p w:rsidR="002C54E9" w:rsidRPr="00083225" w:rsidRDefault="002C54E9" w:rsidP="00D26625">
                  <w:pPr>
                    <w:ind w:right="177"/>
                    <w:contextualSpacing/>
                    <w:jc w:val="both"/>
                    <w:rPr>
                      <w:rFonts w:ascii="Arial" w:eastAsia="Times New Roman" w:hAnsi="Arial" w:cs="Arial"/>
                      <w:color w:val="000000"/>
                      <w:sz w:val="20"/>
                      <w:szCs w:val="20"/>
                      <w:lang w:eastAsia="es-CO"/>
                    </w:rPr>
                  </w:pPr>
                  <w:r w:rsidRPr="00083225">
                    <w:rPr>
                      <w:rFonts w:ascii="Arial" w:eastAsia="Arial" w:hAnsi="Arial" w:cs="Arial"/>
                      <w:sz w:val="20"/>
                      <w:szCs w:val="20"/>
                      <w:lang w:val="es-ES"/>
                    </w:rPr>
                    <w:t xml:space="preserve">Ingeniero electrónico o de sistemas o </w:t>
                  </w:r>
                  <w:r w:rsidRPr="00083225">
                    <w:rPr>
                      <w:rFonts w:ascii="Arial" w:eastAsia="Times New Roman" w:hAnsi="Arial" w:cs="Arial"/>
                      <w:color w:val="000000"/>
                      <w:sz w:val="20"/>
                      <w:szCs w:val="20"/>
                      <w:lang w:eastAsia="es-CO"/>
                    </w:rPr>
                    <w:t>telemático o de Telecomunicaciones.</w:t>
                  </w:r>
                </w:p>
                <w:p w:rsidR="002C54E9" w:rsidRPr="00083225" w:rsidRDefault="002C54E9" w:rsidP="00D26625">
                  <w:pPr>
                    <w:pStyle w:val="Listavistosa-nfasis11"/>
                    <w:spacing w:after="0"/>
                    <w:ind w:left="1080"/>
                    <w:jc w:val="both"/>
                    <w:rPr>
                      <w:rFonts w:ascii="Arial" w:hAnsi="Arial" w:cs="Arial"/>
                      <w:b/>
                      <w:sz w:val="20"/>
                      <w:szCs w:val="20"/>
                      <w:lang w:val="es-ES_tradnl"/>
                    </w:rPr>
                  </w:pPr>
                </w:p>
                <w:p w:rsidR="002C54E9" w:rsidRPr="00083225" w:rsidRDefault="002C54E9" w:rsidP="00D26625">
                  <w:pPr>
                    <w:pStyle w:val="Listavistosa-nfasis11"/>
                    <w:spacing w:after="0"/>
                    <w:ind w:left="0"/>
                    <w:jc w:val="both"/>
                    <w:rPr>
                      <w:rFonts w:ascii="Arial" w:hAnsi="Arial" w:cs="Arial"/>
                      <w:b/>
                      <w:sz w:val="20"/>
                      <w:szCs w:val="20"/>
                      <w:lang w:val="es-ES_tradnl"/>
                    </w:rPr>
                  </w:pPr>
                  <w:r w:rsidRPr="00083225">
                    <w:rPr>
                      <w:rFonts w:ascii="Arial" w:hAnsi="Arial" w:cs="Arial"/>
                      <w:b/>
                      <w:sz w:val="20"/>
                      <w:szCs w:val="20"/>
                      <w:lang w:val="es-ES_tradnl"/>
                    </w:rPr>
                    <w:t>Experiencia:</w:t>
                  </w:r>
                </w:p>
                <w:p w:rsidR="002C54E9" w:rsidRPr="00083225" w:rsidRDefault="002C54E9" w:rsidP="00D26625">
                  <w:pPr>
                    <w:pStyle w:val="Listavistosa-nfasis11"/>
                    <w:spacing w:after="0"/>
                    <w:ind w:left="0"/>
                    <w:jc w:val="both"/>
                    <w:rPr>
                      <w:rFonts w:ascii="Arial" w:hAnsi="Arial" w:cs="Arial"/>
                      <w:sz w:val="20"/>
                      <w:szCs w:val="20"/>
                      <w:lang w:val="es-ES_tradnl"/>
                    </w:rPr>
                  </w:pPr>
                  <w:r w:rsidRPr="00083225">
                    <w:rPr>
                      <w:rFonts w:ascii="Arial" w:hAnsi="Arial" w:cs="Arial"/>
                      <w:sz w:val="20"/>
                      <w:szCs w:val="20"/>
                      <w:lang w:val="es-ES_tradnl"/>
                    </w:rPr>
                    <w:t>Experiencia mínima de un (1) año que permita prestar un servicio eficiente y con calidad, para lo cual el contratista deberá presentar mínimo una (1) certificación por empleado de participación en implementación, actualización y/o mantenimiento de mínimo un (1) proyecto igual o similar a desarrollar e implementación de sistemas de biometría.</w:t>
                  </w:r>
                </w:p>
                <w:p w:rsidR="002C54E9" w:rsidRPr="00083225" w:rsidRDefault="002C54E9" w:rsidP="00D26625">
                  <w:pPr>
                    <w:pStyle w:val="Listavistosa-nfasis11"/>
                    <w:spacing w:after="0"/>
                    <w:ind w:left="1080"/>
                    <w:jc w:val="both"/>
                    <w:rPr>
                      <w:rFonts w:ascii="Arial" w:hAnsi="Arial" w:cs="Arial"/>
                      <w:sz w:val="20"/>
                      <w:szCs w:val="20"/>
                      <w:lang w:val="es-ES_tradnl"/>
                    </w:rPr>
                  </w:pPr>
                </w:p>
                <w:p w:rsidR="002C54E9" w:rsidRPr="00083225" w:rsidRDefault="002C54E9" w:rsidP="00D26625">
                  <w:pPr>
                    <w:pStyle w:val="Listavistosa-nfasis11"/>
                    <w:spacing w:after="0"/>
                    <w:ind w:left="0"/>
                    <w:jc w:val="both"/>
                    <w:rPr>
                      <w:rFonts w:ascii="Arial" w:hAnsi="Arial" w:cs="Arial"/>
                      <w:b/>
                      <w:sz w:val="20"/>
                      <w:szCs w:val="20"/>
                      <w:lang w:val="es-ES_tradnl"/>
                    </w:rPr>
                  </w:pPr>
                  <w:r w:rsidRPr="00083225">
                    <w:rPr>
                      <w:rFonts w:ascii="Arial" w:hAnsi="Arial" w:cs="Arial"/>
                      <w:b/>
                      <w:sz w:val="20"/>
                      <w:szCs w:val="20"/>
                      <w:lang w:val="es-ES_tradnl"/>
                    </w:rPr>
                    <w:t>Actividades:</w:t>
                  </w:r>
                </w:p>
                <w:p w:rsidR="002C54E9" w:rsidRPr="00083225" w:rsidRDefault="002C54E9" w:rsidP="00D26625">
                  <w:pPr>
                    <w:pStyle w:val="Listavistosa-nfasis11"/>
                    <w:numPr>
                      <w:ilvl w:val="0"/>
                      <w:numId w:val="8"/>
                    </w:numPr>
                    <w:tabs>
                      <w:tab w:val="clear" w:pos="1440"/>
                      <w:tab w:val="num" w:pos="310"/>
                    </w:tabs>
                    <w:spacing w:after="0"/>
                    <w:ind w:left="27" w:firstLine="4"/>
                    <w:jc w:val="both"/>
                    <w:rPr>
                      <w:rFonts w:ascii="Arial" w:hAnsi="Arial" w:cs="Arial"/>
                      <w:sz w:val="20"/>
                      <w:szCs w:val="20"/>
                      <w:lang w:val="es-ES_tradnl"/>
                    </w:rPr>
                  </w:pPr>
                  <w:r w:rsidRPr="00083225">
                    <w:rPr>
                      <w:rFonts w:ascii="Arial" w:hAnsi="Arial" w:cs="Arial"/>
                      <w:sz w:val="20"/>
                      <w:szCs w:val="20"/>
                      <w:lang w:val="es-ES_tradnl"/>
                    </w:rPr>
                    <w:t>Guiar y acompañar técnicamente la viabilidad, presentación y aprobación de la prueba técnica exigida por la Registraduría Nacional del Estado Civil.</w:t>
                  </w:r>
                </w:p>
                <w:p w:rsidR="002C54E9" w:rsidRPr="00083225" w:rsidRDefault="002C54E9" w:rsidP="00D26625">
                  <w:pPr>
                    <w:pStyle w:val="Listavistosa-nfasis11"/>
                    <w:numPr>
                      <w:ilvl w:val="0"/>
                      <w:numId w:val="8"/>
                    </w:numPr>
                    <w:tabs>
                      <w:tab w:val="clear" w:pos="1440"/>
                      <w:tab w:val="num" w:pos="310"/>
                    </w:tabs>
                    <w:spacing w:after="0"/>
                    <w:ind w:left="27" w:firstLine="4"/>
                    <w:jc w:val="both"/>
                    <w:rPr>
                      <w:rFonts w:ascii="Arial" w:hAnsi="Arial" w:cs="Arial"/>
                      <w:sz w:val="20"/>
                      <w:szCs w:val="20"/>
                      <w:lang w:val="es-ES_tradnl"/>
                    </w:rPr>
                  </w:pPr>
                  <w:r w:rsidRPr="00083225">
                    <w:rPr>
                      <w:rFonts w:ascii="Arial" w:hAnsi="Arial" w:cs="Arial"/>
                      <w:sz w:val="20"/>
                      <w:szCs w:val="20"/>
                      <w:lang w:val="es-ES_tradnl"/>
                    </w:rPr>
                    <w:t>Guiar y acompañar técnicamente la viabilidad, presentación y aprobación de las pruebas realizadas por la Registraduría Nacional del Estado Civil a la infraestructura tecnológica (hardware, software y licenciamiento), instalada en el datacenter del Senado de la República.</w:t>
                  </w:r>
                </w:p>
                <w:p w:rsidR="002C54E9" w:rsidRPr="00083225" w:rsidRDefault="002C54E9" w:rsidP="00D26625">
                  <w:pPr>
                    <w:pStyle w:val="Listavistosa-nfasis11"/>
                    <w:numPr>
                      <w:ilvl w:val="0"/>
                      <w:numId w:val="8"/>
                    </w:numPr>
                    <w:tabs>
                      <w:tab w:val="clear" w:pos="1440"/>
                      <w:tab w:val="num" w:pos="310"/>
                    </w:tabs>
                    <w:spacing w:after="0"/>
                    <w:ind w:left="27" w:firstLine="4"/>
                    <w:jc w:val="both"/>
                    <w:rPr>
                      <w:rFonts w:ascii="Arial" w:hAnsi="Arial" w:cs="Arial"/>
                      <w:sz w:val="20"/>
                      <w:szCs w:val="20"/>
                      <w:lang w:val="es-ES_tradnl"/>
                    </w:rPr>
                  </w:pPr>
                  <w:r w:rsidRPr="00083225">
                    <w:rPr>
                      <w:rFonts w:ascii="Arial" w:hAnsi="Arial" w:cs="Arial"/>
                      <w:sz w:val="20"/>
                      <w:szCs w:val="20"/>
                      <w:lang w:val="es-ES_tradnl"/>
                    </w:rPr>
                    <w:lastRenderedPageBreak/>
                    <w:t>Guiar y acompañar técnicamente la viabilidad y aprobación del proyecto para las pruebas de la aplicación WEB y móvil realizada por la Registraduría Nacional del Estado Civil.</w:t>
                  </w:r>
                </w:p>
                <w:p w:rsidR="002C54E9" w:rsidRPr="00083225" w:rsidRDefault="002C54E9" w:rsidP="00D26625">
                  <w:pPr>
                    <w:pStyle w:val="Listavistosa-nfasis11"/>
                    <w:numPr>
                      <w:ilvl w:val="0"/>
                      <w:numId w:val="8"/>
                    </w:numPr>
                    <w:tabs>
                      <w:tab w:val="clear" w:pos="1440"/>
                      <w:tab w:val="num" w:pos="310"/>
                    </w:tabs>
                    <w:spacing w:after="0"/>
                    <w:ind w:left="27" w:firstLine="4"/>
                    <w:jc w:val="both"/>
                    <w:rPr>
                      <w:rFonts w:ascii="Arial" w:hAnsi="Arial" w:cs="Arial"/>
                      <w:sz w:val="20"/>
                      <w:szCs w:val="20"/>
                      <w:lang w:val="es-ES_tradnl"/>
                    </w:rPr>
                  </w:pPr>
                  <w:r w:rsidRPr="00083225">
                    <w:rPr>
                      <w:rFonts w:ascii="Arial" w:hAnsi="Arial" w:cs="Arial"/>
                      <w:sz w:val="20"/>
                      <w:szCs w:val="20"/>
                      <w:lang w:val="es-ES_tradnl"/>
                    </w:rPr>
                    <w:t>Realizar el plan de alistamiento, preparación técnica y entrega para os captores biométricos fijos y equipos móviles; una vez superado las validaciones de la Registraduría Nacional del Estado Civil, para las aplicaciones WEB y móvil, infraestructura y servicios.</w:t>
                  </w:r>
                </w:p>
                <w:p w:rsidR="002C54E9" w:rsidRPr="00083225" w:rsidRDefault="002C54E9" w:rsidP="00D26625">
                  <w:pPr>
                    <w:pStyle w:val="Listavistosa-nfasis11"/>
                    <w:numPr>
                      <w:ilvl w:val="0"/>
                      <w:numId w:val="8"/>
                    </w:numPr>
                    <w:tabs>
                      <w:tab w:val="clear" w:pos="1440"/>
                      <w:tab w:val="num" w:pos="310"/>
                    </w:tabs>
                    <w:spacing w:after="0"/>
                    <w:ind w:left="27" w:firstLine="4"/>
                    <w:jc w:val="both"/>
                    <w:rPr>
                      <w:rFonts w:ascii="Arial" w:hAnsi="Arial" w:cs="Arial"/>
                      <w:sz w:val="20"/>
                      <w:szCs w:val="20"/>
                      <w:lang w:val="es-ES_tradnl"/>
                    </w:rPr>
                  </w:pPr>
                  <w:r w:rsidRPr="00083225">
                    <w:rPr>
                      <w:rFonts w:ascii="Arial" w:hAnsi="Arial" w:cs="Arial"/>
                      <w:sz w:val="20"/>
                      <w:szCs w:val="20"/>
                      <w:lang w:val="es-ES_tradnl"/>
                    </w:rPr>
                    <w:t>Guiar, acompañar técnicamente la viabilidad y aprobación del convenio exigido por la Registraduría Nacional del Estado Civil.</w:t>
                  </w:r>
                </w:p>
                <w:p w:rsidR="002C54E9" w:rsidRPr="00083225" w:rsidRDefault="002C54E9" w:rsidP="00D26625">
                  <w:pPr>
                    <w:jc w:val="both"/>
                    <w:rPr>
                      <w:rFonts w:ascii="Arial" w:eastAsia="Times New Roman" w:hAnsi="Arial" w:cs="Arial"/>
                      <w:color w:val="000000"/>
                      <w:sz w:val="20"/>
                      <w:szCs w:val="20"/>
                      <w:lang w:eastAsia="es-CO"/>
                    </w:rPr>
                  </w:pPr>
                </w:p>
              </w:tc>
            </w:tr>
            <w:tr w:rsidR="002C54E9" w:rsidRPr="00083225" w:rsidTr="00D26625">
              <w:tc>
                <w:tcPr>
                  <w:tcW w:w="2460" w:type="dxa"/>
                  <w:vAlign w:val="center"/>
                </w:tcPr>
                <w:p w:rsidR="002C54E9" w:rsidRPr="0062127A" w:rsidRDefault="002C54E9" w:rsidP="00D26625">
                  <w:pPr>
                    <w:spacing w:line="276" w:lineRule="auto"/>
                    <w:ind w:right="177"/>
                    <w:jc w:val="center"/>
                    <w:rPr>
                      <w:rFonts w:ascii="Arial" w:eastAsia="Arial" w:hAnsi="Arial" w:cs="Arial"/>
                      <w:b/>
                      <w:sz w:val="20"/>
                      <w:szCs w:val="20"/>
                      <w:lang w:val="es-ES"/>
                    </w:rPr>
                  </w:pPr>
                  <w:r w:rsidRPr="0062127A">
                    <w:rPr>
                      <w:rFonts w:ascii="Arial" w:eastAsia="Arial" w:hAnsi="Arial" w:cs="Arial"/>
                      <w:b/>
                      <w:sz w:val="20"/>
                      <w:szCs w:val="20"/>
                      <w:lang w:val="es-ES"/>
                    </w:rPr>
                    <w:lastRenderedPageBreak/>
                    <w:t>Analista de software</w:t>
                  </w:r>
                </w:p>
              </w:tc>
              <w:tc>
                <w:tcPr>
                  <w:tcW w:w="3625" w:type="dxa"/>
                  <w:vAlign w:val="center"/>
                </w:tcPr>
                <w:p w:rsidR="002C54E9" w:rsidRPr="00083225" w:rsidRDefault="002C54E9" w:rsidP="00D26625">
                  <w:pPr>
                    <w:ind w:right="177"/>
                    <w:contextualSpacing/>
                    <w:jc w:val="both"/>
                    <w:rPr>
                      <w:rFonts w:ascii="Arial" w:eastAsia="Times New Roman" w:hAnsi="Arial" w:cs="Arial"/>
                      <w:color w:val="000000"/>
                      <w:sz w:val="20"/>
                      <w:szCs w:val="20"/>
                      <w:lang w:eastAsia="es-CO"/>
                    </w:rPr>
                  </w:pPr>
                  <w:r w:rsidRPr="00083225">
                    <w:rPr>
                      <w:rFonts w:ascii="Arial" w:eastAsia="Arial" w:hAnsi="Arial" w:cs="Arial"/>
                      <w:sz w:val="20"/>
                      <w:szCs w:val="20"/>
                      <w:lang w:val="es-ES"/>
                    </w:rPr>
                    <w:t xml:space="preserve">Ingeniero electrónico o de sistemas o </w:t>
                  </w:r>
                  <w:r w:rsidRPr="00083225">
                    <w:rPr>
                      <w:rFonts w:ascii="Arial" w:eastAsia="Times New Roman" w:hAnsi="Arial" w:cs="Arial"/>
                      <w:color w:val="000000"/>
                      <w:sz w:val="20"/>
                      <w:szCs w:val="20"/>
                      <w:lang w:eastAsia="es-CO"/>
                    </w:rPr>
                    <w:t>telemático o de Telecomunicaciones.</w:t>
                  </w:r>
                </w:p>
                <w:p w:rsidR="002C54E9" w:rsidRPr="00083225" w:rsidRDefault="002C54E9" w:rsidP="00D26625">
                  <w:pPr>
                    <w:ind w:right="177" w:firstLine="709"/>
                    <w:contextualSpacing/>
                    <w:jc w:val="both"/>
                    <w:rPr>
                      <w:rFonts w:ascii="Arial" w:eastAsia="Times New Roman" w:hAnsi="Arial" w:cs="Arial"/>
                      <w:color w:val="000000"/>
                      <w:sz w:val="20"/>
                      <w:szCs w:val="20"/>
                      <w:lang w:eastAsia="es-CO"/>
                    </w:rPr>
                  </w:pPr>
                </w:p>
                <w:p w:rsidR="002C54E9" w:rsidRPr="00083225" w:rsidRDefault="002C54E9" w:rsidP="00D26625">
                  <w:pPr>
                    <w:pStyle w:val="Listavistosa-nfasis11"/>
                    <w:spacing w:after="0"/>
                    <w:ind w:left="0"/>
                    <w:jc w:val="both"/>
                    <w:rPr>
                      <w:rFonts w:ascii="Arial" w:hAnsi="Arial" w:cs="Arial"/>
                      <w:b/>
                      <w:sz w:val="20"/>
                      <w:szCs w:val="20"/>
                      <w:lang w:val="es-ES_tradnl"/>
                    </w:rPr>
                  </w:pPr>
                  <w:r w:rsidRPr="00083225">
                    <w:rPr>
                      <w:rFonts w:ascii="Arial" w:hAnsi="Arial" w:cs="Arial"/>
                      <w:b/>
                      <w:sz w:val="20"/>
                      <w:szCs w:val="20"/>
                      <w:lang w:val="es-ES_tradnl"/>
                    </w:rPr>
                    <w:t>Experiencia:</w:t>
                  </w:r>
                </w:p>
                <w:p w:rsidR="002C54E9" w:rsidRPr="00083225" w:rsidRDefault="002C54E9" w:rsidP="00D26625">
                  <w:pPr>
                    <w:pStyle w:val="Listavistosa-nfasis11"/>
                    <w:spacing w:after="0"/>
                    <w:ind w:left="0"/>
                    <w:jc w:val="both"/>
                    <w:rPr>
                      <w:rFonts w:ascii="Arial" w:hAnsi="Arial" w:cs="Arial"/>
                      <w:sz w:val="20"/>
                      <w:szCs w:val="20"/>
                      <w:lang w:val="es-ES_tradnl"/>
                    </w:rPr>
                  </w:pPr>
                  <w:r w:rsidRPr="00083225">
                    <w:rPr>
                      <w:rFonts w:ascii="Arial" w:hAnsi="Arial" w:cs="Arial"/>
                      <w:sz w:val="20"/>
                      <w:szCs w:val="20"/>
                      <w:lang w:val="es-ES_tradnl"/>
                    </w:rPr>
                    <w:t>Experiencia mínima de un (1) año que permita prestar un servicio eficiente y con calidad, para lo cual el contratista deberá presentar mínimo una (1) certificación por empleado de participación en implementación, actualización y/o mantenimiento de mínimo un (1) proyecto igual o similar a desarrollar e implementación de sistemas de biometría.</w:t>
                  </w:r>
                </w:p>
                <w:p w:rsidR="002C54E9" w:rsidRPr="00083225" w:rsidRDefault="002C54E9" w:rsidP="00D26625">
                  <w:pPr>
                    <w:pStyle w:val="Listavistosa-nfasis11"/>
                    <w:spacing w:after="0"/>
                    <w:ind w:left="1080"/>
                    <w:jc w:val="both"/>
                    <w:rPr>
                      <w:rFonts w:ascii="Arial" w:hAnsi="Arial" w:cs="Arial"/>
                      <w:sz w:val="20"/>
                      <w:szCs w:val="20"/>
                      <w:lang w:val="es-ES_tradnl"/>
                    </w:rPr>
                  </w:pPr>
                </w:p>
                <w:p w:rsidR="002C54E9" w:rsidRPr="00083225" w:rsidRDefault="002C54E9" w:rsidP="00D26625">
                  <w:pPr>
                    <w:pStyle w:val="Listavistosa-nfasis11"/>
                    <w:spacing w:after="0"/>
                    <w:ind w:left="0"/>
                    <w:jc w:val="both"/>
                    <w:rPr>
                      <w:rFonts w:ascii="Arial" w:hAnsi="Arial" w:cs="Arial"/>
                      <w:b/>
                      <w:sz w:val="20"/>
                      <w:szCs w:val="20"/>
                      <w:lang w:val="es-ES_tradnl"/>
                    </w:rPr>
                  </w:pPr>
                  <w:r w:rsidRPr="00083225">
                    <w:rPr>
                      <w:rFonts w:ascii="Arial" w:hAnsi="Arial" w:cs="Arial"/>
                      <w:b/>
                      <w:sz w:val="20"/>
                      <w:szCs w:val="20"/>
                      <w:lang w:val="es-ES_tradnl"/>
                    </w:rPr>
                    <w:t>Actividades:</w:t>
                  </w:r>
                </w:p>
                <w:p w:rsidR="002C54E9" w:rsidRPr="00083225" w:rsidRDefault="002C54E9" w:rsidP="00D26625">
                  <w:pPr>
                    <w:pStyle w:val="Listavistosa-nfasis11"/>
                    <w:numPr>
                      <w:ilvl w:val="0"/>
                      <w:numId w:val="8"/>
                    </w:numPr>
                    <w:tabs>
                      <w:tab w:val="clear" w:pos="1440"/>
                      <w:tab w:val="num" w:pos="310"/>
                    </w:tabs>
                    <w:spacing w:after="0"/>
                    <w:ind w:left="27" w:firstLine="4"/>
                    <w:jc w:val="both"/>
                    <w:rPr>
                      <w:rFonts w:ascii="Arial" w:hAnsi="Arial" w:cs="Arial"/>
                      <w:sz w:val="20"/>
                      <w:szCs w:val="20"/>
                      <w:lang w:val="es-ES_tradnl"/>
                    </w:rPr>
                  </w:pPr>
                  <w:r w:rsidRPr="00083225">
                    <w:rPr>
                      <w:rFonts w:ascii="Arial" w:hAnsi="Arial" w:cs="Arial"/>
                      <w:sz w:val="20"/>
                      <w:szCs w:val="20"/>
                      <w:lang w:val="es-ES_tradnl"/>
                    </w:rPr>
                    <w:t>Guiar y acompañar técnicamente la viabilidad, presentación y aprobación de la prueba técnica exigida por la Registraduría Nacional del Estado Civil.</w:t>
                  </w:r>
                </w:p>
                <w:p w:rsidR="002C54E9" w:rsidRPr="00083225" w:rsidRDefault="002C54E9" w:rsidP="00D26625">
                  <w:pPr>
                    <w:pStyle w:val="Listavistosa-nfasis11"/>
                    <w:numPr>
                      <w:ilvl w:val="0"/>
                      <w:numId w:val="8"/>
                    </w:numPr>
                    <w:tabs>
                      <w:tab w:val="clear" w:pos="1440"/>
                      <w:tab w:val="num" w:pos="310"/>
                    </w:tabs>
                    <w:spacing w:after="0"/>
                    <w:ind w:left="27" w:firstLine="4"/>
                    <w:jc w:val="both"/>
                    <w:rPr>
                      <w:rFonts w:ascii="Arial" w:hAnsi="Arial" w:cs="Arial"/>
                      <w:sz w:val="20"/>
                      <w:szCs w:val="20"/>
                      <w:lang w:val="es-ES_tradnl"/>
                    </w:rPr>
                  </w:pPr>
                  <w:r w:rsidRPr="00083225">
                    <w:rPr>
                      <w:rFonts w:ascii="Arial" w:hAnsi="Arial" w:cs="Arial"/>
                      <w:sz w:val="20"/>
                      <w:szCs w:val="20"/>
                      <w:lang w:val="es-ES_tradnl"/>
                    </w:rPr>
                    <w:t>Guiar y acompañar técnicamente la viabilidad, presentación y aprobación de las pruebas realizadas por la Registraduría Nacional del Estado Civil a la infraestructura tecnológica (hardware, software y licenciamiento), instalada en el datacenter del Senado de la República.</w:t>
                  </w:r>
                </w:p>
                <w:p w:rsidR="002C54E9" w:rsidRPr="00083225" w:rsidRDefault="002C54E9" w:rsidP="00D26625">
                  <w:pPr>
                    <w:pStyle w:val="Listavistosa-nfasis11"/>
                    <w:numPr>
                      <w:ilvl w:val="0"/>
                      <w:numId w:val="8"/>
                    </w:numPr>
                    <w:tabs>
                      <w:tab w:val="clear" w:pos="1440"/>
                      <w:tab w:val="num" w:pos="310"/>
                    </w:tabs>
                    <w:spacing w:after="0"/>
                    <w:ind w:left="27" w:firstLine="4"/>
                    <w:jc w:val="both"/>
                    <w:rPr>
                      <w:rFonts w:ascii="Arial" w:hAnsi="Arial" w:cs="Arial"/>
                      <w:sz w:val="20"/>
                      <w:szCs w:val="20"/>
                      <w:lang w:val="es-ES_tradnl"/>
                    </w:rPr>
                  </w:pPr>
                  <w:r w:rsidRPr="00083225">
                    <w:rPr>
                      <w:rFonts w:ascii="Arial" w:hAnsi="Arial" w:cs="Arial"/>
                      <w:sz w:val="20"/>
                      <w:szCs w:val="20"/>
                      <w:lang w:val="es-ES_tradnl"/>
                    </w:rPr>
                    <w:lastRenderedPageBreak/>
                    <w:t>Guiar y acompañar técnicamente la viabilidad y aprobación del proyecto para las pruebas de la aplicación WEB y móvil realizada por la Registraduría Nacional del Estado Civil.</w:t>
                  </w:r>
                </w:p>
                <w:p w:rsidR="002C54E9" w:rsidRPr="00083225" w:rsidRDefault="002C54E9" w:rsidP="00D26625">
                  <w:pPr>
                    <w:pStyle w:val="Listavistosa-nfasis11"/>
                    <w:numPr>
                      <w:ilvl w:val="0"/>
                      <w:numId w:val="8"/>
                    </w:numPr>
                    <w:tabs>
                      <w:tab w:val="clear" w:pos="1440"/>
                      <w:tab w:val="num" w:pos="310"/>
                    </w:tabs>
                    <w:spacing w:after="0"/>
                    <w:ind w:left="27" w:firstLine="4"/>
                    <w:jc w:val="both"/>
                    <w:rPr>
                      <w:rFonts w:ascii="Arial" w:hAnsi="Arial" w:cs="Arial"/>
                      <w:sz w:val="20"/>
                      <w:szCs w:val="20"/>
                      <w:lang w:val="es-ES_tradnl"/>
                    </w:rPr>
                  </w:pPr>
                  <w:r w:rsidRPr="00083225">
                    <w:rPr>
                      <w:rFonts w:ascii="Arial" w:hAnsi="Arial" w:cs="Arial"/>
                      <w:sz w:val="20"/>
                      <w:szCs w:val="20"/>
                      <w:lang w:val="es-ES_tradnl"/>
                    </w:rPr>
                    <w:t>Realizar el plan de alistamiento, preparación técnica y entrega para os captores biométricos fijos y equipos móviles; una vez superado las validaciones de la Registraduría Nacional del Estado Civil, para las aplicaciones WEB y móvil, infraestructura y servicios.</w:t>
                  </w:r>
                </w:p>
                <w:p w:rsidR="002C54E9" w:rsidRPr="00083225" w:rsidRDefault="002C54E9" w:rsidP="00D26625">
                  <w:pPr>
                    <w:pStyle w:val="Listavistosa-nfasis11"/>
                    <w:numPr>
                      <w:ilvl w:val="0"/>
                      <w:numId w:val="8"/>
                    </w:numPr>
                    <w:tabs>
                      <w:tab w:val="clear" w:pos="1440"/>
                      <w:tab w:val="num" w:pos="310"/>
                    </w:tabs>
                    <w:spacing w:after="0"/>
                    <w:ind w:left="27" w:firstLine="4"/>
                    <w:jc w:val="both"/>
                    <w:rPr>
                      <w:rFonts w:ascii="Arial" w:hAnsi="Arial" w:cs="Arial"/>
                      <w:sz w:val="20"/>
                      <w:szCs w:val="20"/>
                      <w:lang w:val="es-ES_tradnl"/>
                    </w:rPr>
                  </w:pPr>
                  <w:r w:rsidRPr="00083225">
                    <w:rPr>
                      <w:rFonts w:ascii="Arial" w:hAnsi="Arial" w:cs="Arial"/>
                      <w:sz w:val="20"/>
                      <w:szCs w:val="20"/>
                      <w:lang w:val="es-ES_tradnl"/>
                    </w:rPr>
                    <w:t>Guiar, acompañar técnicamente la viabilidad y aprobación del convenio exigido por la Registraduría Nacional del Estado Civil.</w:t>
                  </w:r>
                </w:p>
                <w:p w:rsidR="002C54E9" w:rsidRPr="00083225" w:rsidRDefault="002C54E9" w:rsidP="00D26625">
                  <w:pPr>
                    <w:ind w:left="709" w:right="177"/>
                    <w:contextualSpacing/>
                    <w:jc w:val="both"/>
                    <w:rPr>
                      <w:rFonts w:ascii="Arial" w:eastAsia="Arial" w:hAnsi="Arial" w:cs="Arial"/>
                      <w:sz w:val="20"/>
                      <w:szCs w:val="20"/>
                      <w:lang w:val="es-ES"/>
                    </w:rPr>
                  </w:pPr>
                </w:p>
              </w:tc>
            </w:tr>
            <w:tr w:rsidR="002C54E9" w:rsidRPr="00083225" w:rsidTr="00D26625">
              <w:tc>
                <w:tcPr>
                  <w:tcW w:w="2460" w:type="dxa"/>
                  <w:vAlign w:val="center"/>
                </w:tcPr>
                <w:p w:rsidR="002C54E9" w:rsidRPr="0062127A" w:rsidRDefault="002C54E9" w:rsidP="00D26625">
                  <w:pPr>
                    <w:spacing w:line="276" w:lineRule="auto"/>
                    <w:ind w:right="177"/>
                    <w:jc w:val="center"/>
                    <w:rPr>
                      <w:rFonts w:ascii="Arial" w:eastAsia="Times New Roman" w:hAnsi="Arial" w:cs="Arial"/>
                      <w:color w:val="000000"/>
                      <w:sz w:val="20"/>
                      <w:szCs w:val="20"/>
                      <w:lang w:eastAsia="es-CO"/>
                    </w:rPr>
                  </w:pPr>
                  <w:r w:rsidRPr="0062127A">
                    <w:rPr>
                      <w:rFonts w:ascii="Arial" w:eastAsia="Times New Roman" w:hAnsi="Arial" w:cs="Arial"/>
                      <w:b/>
                      <w:color w:val="000000"/>
                      <w:sz w:val="20"/>
                      <w:szCs w:val="20"/>
                      <w:lang w:eastAsia="es-CO"/>
                    </w:rPr>
                    <w:lastRenderedPageBreak/>
                    <w:t>Especialista en seguridad de la información</w:t>
                  </w:r>
                </w:p>
              </w:tc>
              <w:tc>
                <w:tcPr>
                  <w:tcW w:w="3625" w:type="dxa"/>
                  <w:vAlign w:val="center"/>
                </w:tcPr>
                <w:p w:rsidR="002C54E9" w:rsidRPr="00083225" w:rsidRDefault="002C54E9" w:rsidP="00D26625">
                  <w:pPr>
                    <w:ind w:right="177"/>
                    <w:contextualSpacing/>
                    <w:jc w:val="both"/>
                    <w:rPr>
                      <w:rFonts w:ascii="Arial" w:eastAsia="Times New Roman" w:hAnsi="Arial" w:cs="Arial"/>
                      <w:color w:val="000000"/>
                      <w:sz w:val="20"/>
                      <w:szCs w:val="20"/>
                      <w:lang w:eastAsia="es-CO"/>
                    </w:rPr>
                  </w:pPr>
                  <w:r w:rsidRPr="00083225">
                    <w:rPr>
                      <w:rFonts w:ascii="Arial" w:eastAsia="Arial" w:hAnsi="Arial" w:cs="Arial"/>
                      <w:sz w:val="20"/>
                      <w:szCs w:val="20"/>
                      <w:lang w:val="es-ES"/>
                    </w:rPr>
                    <w:t xml:space="preserve">Ingeniero electrónico o de sistemas o </w:t>
                  </w:r>
                  <w:r w:rsidRPr="00083225">
                    <w:rPr>
                      <w:rFonts w:ascii="Arial" w:eastAsia="Times New Roman" w:hAnsi="Arial" w:cs="Arial"/>
                      <w:color w:val="000000"/>
                      <w:sz w:val="20"/>
                      <w:szCs w:val="20"/>
                      <w:lang w:eastAsia="es-CO"/>
                    </w:rPr>
                    <w:t>telemático o de Telecomunicaciones.</w:t>
                  </w:r>
                </w:p>
                <w:p w:rsidR="002C54E9" w:rsidRPr="00083225" w:rsidRDefault="002C54E9" w:rsidP="00D26625">
                  <w:pPr>
                    <w:ind w:right="177"/>
                    <w:contextualSpacing/>
                    <w:jc w:val="both"/>
                    <w:rPr>
                      <w:rFonts w:ascii="Arial" w:eastAsia="Times New Roman" w:hAnsi="Arial" w:cs="Arial"/>
                      <w:color w:val="000000"/>
                      <w:sz w:val="20"/>
                      <w:szCs w:val="20"/>
                      <w:lang w:eastAsia="es-CO"/>
                    </w:rPr>
                  </w:pPr>
                  <w:r w:rsidRPr="00083225">
                    <w:rPr>
                      <w:rFonts w:ascii="Arial" w:eastAsia="Times New Roman" w:hAnsi="Arial" w:cs="Arial"/>
                      <w:color w:val="000000"/>
                      <w:sz w:val="20"/>
                      <w:szCs w:val="20"/>
                      <w:lang w:eastAsia="es-CO"/>
                    </w:rPr>
                    <w:t>Con Especialización en las mismas áreas.</w:t>
                  </w:r>
                </w:p>
                <w:p w:rsidR="002C54E9" w:rsidRPr="00083225" w:rsidRDefault="002C54E9" w:rsidP="00D26625">
                  <w:pPr>
                    <w:ind w:right="177" w:firstLine="709"/>
                    <w:contextualSpacing/>
                    <w:jc w:val="both"/>
                    <w:rPr>
                      <w:rFonts w:ascii="Arial" w:eastAsia="Times New Roman" w:hAnsi="Arial" w:cs="Arial"/>
                      <w:color w:val="000000"/>
                      <w:sz w:val="20"/>
                      <w:szCs w:val="20"/>
                      <w:lang w:eastAsia="es-CO"/>
                    </w:rPr>
                  </w:pPr>
                </w:p>
                <w:p w:rsidR="002C54E9" w:rsidRPr="00083225" w:rsidRDefault="002C54E9" w:rsidP="00D26625">
                  <w:pPr>
                    <w:pStyle w:val="Listavistosa-nfasis11"/>
                    <w:spacing w:after="0"/>
                    <w:ind w:left="0"/>
                    <w:jc w:val="both"/>
                    <w:rPr>
                      <w:rFonts w:ascii="Arial" w:hAnsi="Arial" w:cs="Arial"/>
                      <w:b/>
                      <w:sz w:val="20"/>
                      <w:szCs w:val="20"/>
                      <w:lang w:val="es-ES_tradnl"/>
                    </w:rPr>
                  </w:pPr>
                  <w:r w:rsidRPr="00083225">
                    <w:rPr>
                      <w:rFonts w:ascii="Arial" w:hAnsi="Arial" w:cs="Arial"/>
                      <w:b/>
                      <w:sz w:val="20"/>
                      <w:szCs w:val="20"/>
                      <w:lang w:val="es-ES_tradnl"/>
                    </w:rPr>
                    <w:t>Experiencia:</w:t>
                  </w:r>
                </w:p>
                <w:p w:rsidR="002C54E9" w:rsidRPr="00083225" w:rsidRDefault="002C54E9" w:rsidP="00D26625">
                  <w:pPr>
                    <w:pStyle w:val="Listavistosa-nfasis11"/>
                    <w:spacing w:after="0"/>
                    <w:ind w:left="0"/>
                    <w:jc w:val="both"/>
                    <w:rPr>
                      <w:rFonts w:ascii="Arial" w:hAnsi="Arial" w:cs="Arial"/>
                      <w:sz w:val="20"/>
                      <w:szCs w:val="20"/>
                      <w:lang w:val="es-ES_tradnl"/>
                    </w:rPr>
                  </w:pPr>
                  <w:r w:rsidRPr="00083225">
                    <w:rPr>
                      <w:rFonts w:ascii="Arial" w:hAnsi="Arial" w:cs="Arial"/>
                      <w:sz w:val="20"/>
                      <w:szCs w:val="20"/>
                      <w:lang w:val="es-ES_tradnl"/>
                    </w:rPr>
                    <w:t>Experiencia mínima de un (1) año que permita prestar un servicio eficiente y con calidad, para lo cual el contratista deberá presentar mínimo una (1) certificación por empleado de participación en implementación, actualización y/o mantenimiento de mínimo un (1) proyecto igual o similar a desarrollar e implementación de sistemas de biometría.</w:t>
                  </w:r>
                </w:p>
                <w:p w:rsidR="002C54E9" w:rsidRPr="00083225" w:rsidRDefault="002C54E9" w:rsidP="00D26625">
                  <w:pPr>
                    <w:pStyle w:val="Listavistosa-nfasis11"/>
                    <w:spacing w:after="0"/>
                    <w:ind w:left="1080"/>
                    <w:jc w:val="both"/>
                    <w:rPr>
                      <w:rFonts w:ascii="Arial" w:hAnsi="Arial" w:cs="Arial"/>
                      <w:sz w:val="20"/>
                      <w:szCs w:val="20"/>
                      <w:lang w:val="es-ES_tradnl"/>
                    </w:rPr>
                  </w:pPr>
                </w:p>
                <w:p w:rsidR="002C54E9" w:rsidRPr="00083225" w:rsidRDefault="002C54E9" w:rsidP="00D26625">
                  <w:pPr>
                    <w:pStyle w:val="Listavistosa-nfasis11"/>
                    <w:spacing w:after="0"/>
                    <w:ind w:left="0"/>
                    <w:jc w:val="both"/>
                    <w:rPr>
                      <w:rFonts w:ascii="Arial" w:hAnsi="Arial" w:cs="Arial"/>
                      <w:b/>
                      <w:sz w:val="20"/>
                      <w:szCs w:val="20"/>
                      <w:lang w:val="es-ES_tradnl"/>
                    </w:rPr>
                  </w:pPr>
                  <w:r w:rsidRPr="00083225">
                    <w:rPr>
                      <w:rFonts w:ascii="Arial" w:hAnsi="Arial" w:cs="Arial"/>
                      <w:b/>
                      <w:sz w:val="20"/>
                      <w:szCs w:val="20"/>
                      <w:lang w:val="es-ES_tradnl"/>
                    </w:rPr>
                    <w:t>Actividades:</w:t>
                  </w:r>
                </w:p>
                <w:p w:rsidR="002C54E9" w:rsidRPr="00083225" w:rsidRDefault="002C54E9" w:rsidP="00D26625">
                  <w:pPr>
                    <w:pStyle w:val="Listavistosa-nfasis11"/>
                    <w:numPr>
                      <w:ilvl w:val="0"/>
                      <w:numId w:val="8"/>
                    </w:numPr>
                    <w:tabs>
                      <w:tab w:val="clear" w:pos="1440"/>
                      <w:tab w:val="num" w:pos="169"/>
                    </w:tabs>
                    <w:spacing w:after="0"/>
                    <w:ind w:left="0" w:firstLine="4"/>
                    <w:jc w:val="both"/>
                    <w:rPr>
                      <w:rFonts w:ascii="Arial" w:hAnsi="Arial" w:cs="Arial"/>
                      <w:sz w:val="20"/>
                      <w:szCs w:val="20"/>
                      <w:lang w:val="es-ES_tradnl"/>
                    </w:rPr>
                  </w:pPr>
                  <w:r w:rsidRPr="00083225">
                    <w:rPr>
                      <w:rFonts w:ascii="Arial" w:hAnsi="Arial" w:cs="Arial"/>
                      <w:sz w:val="20"/>
                      <w:szCs w:val="20"/>
                      <w:lang w:val="es-ES_tradnl"/>
                    </w:rPr>
                    <w:t>Guiar y acompañar técnicamente la viabilidad, presentación y aprobación de la prueba técnica exigida por la Registraduría Nacional del Estado Civil.</w:t>
                  </w:r>
                </w:p>
                <w:p w:rsidR="002C54E9" w:rsidRPr="00083225" w:rsidRDefault="002C54E9" w:rsidP="00D26625">
                  <w:pPr>
                    <w:pStyle w:val="Listavistosa-nfasis11"/>
                    <w:numPr>
                      <w:ilvl w:val="0"/>
                      <w:numId w:val="8"/>
                    </w:numPr>
                    <w:tabs>
                      <w:tab w:val="clear" w:pos="1440"/>
                      <w:tab w:val="num" w:pos="169"/>
                    </w:tabs>
                    <w:spacing w:after="0"/>
                    <w:ind w:left="0" w:firstLine="4"/>
                    <w:jc w:val="both"/>
                    <w:rPr>
                      <w:rFonts w:ascii="Arial" w:hAnsi="Arial" w:cs="Arial"/>
                      <w:sz w:val="20"/>
                      <w:szCs w:val="20"/>
                      <w:lang w:val="es-ES_tradnl"/>
                    </w:rPr>
                  </w:pPr>
                  <w:r w:rsidRPr="00083225">
                    <w:rPr>
                      <w:rFonts w:ascii="Arial" w:hAnsi="Arial" w:cs="Arial"/>
                      <w:sz w:val="20"/>
                      <w:szCs w:val="20"/>
                      <w:lang w:val="es-ES_tradnl"/>
                    </w:rPr>
                    <w:t xml:space="preserve">Guiar y acompañar técnicamente la viabilidad, presentación y aprobación de las pruebas realizadas por la Registraduría Nacional del Estado Civil a la infraestructura tecnológica (hardware, software y licenciamiento), </w:t>
                  </w:r>
                  <w:r w:rsidRPr="00083225">
                    <w:rPr>
                      <w:rFonts w:ascii="Arial" w:hAnsi="Arial" w:cs="Arial"/>
                      <w:sz w:val="20"/>
                      <w:szCs w:val="20"/>
                      <w:lang w:val="es-ES_tradnl"/>
                    </w:rPr>
                    <w:lastRenderedPageBreak/>
                    <w:t>instalada en el datacenter del Senado de la República.</w:t>
                  </w:r>
                </w:p>
                <w:p w:rsidR="002C54E9" w:rsidRPr="00083225" w:rsidRDefault="002C54E9" w:rsidP="00D26625">
                  <w:pPr>
                    <w:pStyle w:val="Listavistosa-nfasis11"/>
                    <w:numPr>
                      <w:ilvl w:val="0"/>
                      <w:numId w:val="8"/>
                    </w:numPr>
                    <w:tabs>
                      <w:tab w:val="clear" w:pos="1440"/>
                      <w:tab w:val="num" w:pos="169"/>
                    </w:tabs>
                    <w:spacing w:after="0"/>
                    <w:ind w:left="0" w:firstLine="4"/>
                    <w:jc w:val="both"/>
                    <w:rPr>
                      <w:rFonts w:ascii="Arial" w:hAnsi="Arial" w:cs="Arial"/>
                      <w:sz w:val="20"/>
                      <w:szCs w:val="20"/>
                      <w:lang w:val="es-ES_tradnl"/>
                    </w:rPr>
                  </w:pPr>
                  <w:r w:rsidRPr="00083225">
                    <w:rPr>
                      <w:rFonts w:ascii="Arial" w:hAnsi="Arial" w:cs="Arial"/>
                      <w:sz w:val="20"/>
                      <w:szCs w:val="20"/>
                      <w:lang w:val="es-ES_tradnl"/>
                    </w:rPr>
                    <w:t>Guiar y acompañar técnicamente la viabilidad y aprobación del proyecto para las pruebas de la aplicación WEB y móvil realizada por la Registraduría Nacional del Estado Civil.</w:t>
                  </w:r>
                </w:p>
                <w:p w:rsidR="002C54E9" w:rsidRPr="00083225" w:rsidRDefault="002C54E9" w:rsidP="00D26625">
                  <w:pPr>
                    <w:pStyle w:val="Listavistosa-nfasis11"/>
                    <w:numPr>
                      <w:ilvl w:val="0"/>
                      <w:numId w:val="8"/>
                    </w:numPr>
                    <w:tabs>
                      <w:tab w:val="clear" w:pos="1440"/>
                      <w:tab w:val="num" w:pos="169"/>
                    </w:tabs>
                    <w:spacing w:after="0"/>
                    <w:ind w:left="0" w:firstLine="4"/>
                    <w:jc w:val="both"/>
                    <w:rPr>
                      <w:rFonts w:ascii="Arial" w:hAnsi="Arial" w:cs="Arial"/>
                      <w:sz w:val="20"/>
                      <w:szCs w:val="20"/>
                      <w:lang w:val="es-ES_tradnl"/>
                    </w:rPr>
                  </w:pPr>
                  <w:r w:rsidRPr="00083225">
                    <w:rPr>
                      <w:rFonts w:ascii="Arial" w:hAnsi="Arial" w:cs="Arial"/>
                      <w:sz w:val="20"/>
                      <w:szCs w:val="20"/>
                      <w:lang w:val="es-ES_tradnl"/>
                    </w:rPr>
                    <w:t>Realizar el plan de alistamiento, preparación técnica y entrega para os captores biométricos fijos y equipos móviles; una vez superado las validaciones de la Registraduría Nacional del Estado Civil, para las aplicaciones WEB y móvil, infraestructura y servicios.</w:t>
                  </w:r>
                </w:p>
                <w:p w:rsidR="002C54E9" w:rsidRPr="00083225" w:rsidRDefault="002C54E9" w:rsidP="00D26625">
                  <w:pPr>
                    <w:pStyle w:val="Listavistosa-nfasis11"/>
                    <w:numPr>
                      <w:ilvl w:val="0"/>
                      <w:numId w:val="8"/>
                    </w:numPr>
                    <w:tabs>
                      <w:tab w:val="clear" w:pos="1440"/>
                      <w:tab w:val="num" w:pos="169"/>
                    </w:tabs>
                    <w:spacing w:after="0"/>
                    <w:ind w:left="0" w:firstLine="4"/>
                    <w:jc w:val="both"/>
                    <w:rPr>
                      <w:rFonts w:ascii="Arial" w:hAnsi="Arial" w:cs="Arial"/>
                      <w:sz w:val="20"/>
                      <w:szCs w:val="20"/>
                      <w:lang w:val="es-ES_tradnl"/>
                    </w:rPr>
                  </w:pPr>
                  <w:r w:rsidRPr="00083225">
                    <w:rPr>
                      <w:rFonts w:ascii="Arial" w:hAnsi="Arial" w:cs="Arial"/>
                      <w:sz w:val="20"/>
                      <w:szCs w:val="20"/>
                      <w:lang w:val="es-ES_tradnl"/>
                    </w:rPr>
                    <w:t>Guiar, acompañar técnicamente la viabilidad y aprobación del convenio exigido por la Registraduría Nacional del Estado Civil.</w:t>
                  </w:r>
                </w:p>
                <w:p w:rsidR="002C54E9" w:rsidRPr="00083225" w:rsidRDefault="002C54E9" w:rsidP="00D26625">
                  <w:pPr>
                    <w:ind w:right="177" w:firstLine="709"/>
                    <w:contextualSpacing/>
                    <w:jc w:val="both"/>
                    <w:rPr>
                      <w:rFonts w:ascii="Arial" w:eastAsia="Arial" w:hAnsi="Arial" w:cs="Arial"/>
                      <w:sz w:val="20"/>
                      <w:szCs w:val="20"/>
                      <w:lang w:val="es-ES"/>
                    </w:rPr>
                  </w:pPr>
                </w:p>
              </w:tc>
            </w:tr>
            <w:tr w:rsidR="002C54E9" w:rsidRPr="00083225" w:rsidTr="00D26625">
              <w:tc>
                <w:tcPr>
                  <w:tcW w:w="2460" w:type="dxa"/>
                  <w:vAlign w:val="center"/>
                </w:tcPr>
                <w:p w:rsidR="002C54E9" w:rsidRPr="0062127A" w:rsidRDefault="002C54E9" w:rsidP="00D26625">
                  <w:pPr>
                    <w:spacing w:line="276" w:lineRule="auto"/>
                    <w:ind w:right="177"/>
                    <w:jc w:val="center"/>
                    <w:rPr>
                      <w:rFonts w:ascii="Arial" w:eastAsia="Times New Roman" w:hAnsi="Arial" w:cs="Arial"/>
                      <w:b/>
                      <w:color w:val="000000"/>
                      <w:sz w:val="20"/>
                      <w:szCs w:val="20"/>
                      <w:lang w:eastAsia="es-CO"/>
                    </w:rPr>
                  </w:pPr>
                  <w:r w:rsidRPr="0062127A">
                    <w:rPr>
                      <w:rFonts w:ascii="Arial" w:eastAsia="Times New Roman" w:hAnsi="Arial" w:cs="Arial"/>
                      <w:b/>
                      <w:color w:val="000000"/>
                      <w:sz w:val="20"/>
                      <w:szCs w:val="20"/>
                      <w:lang w:eastAsia="es-CO"/>
                    </w:rPr>
                    <w:lastRenderedPageBreak/>
                    <w:t>Especialista diseñador de base de datos</w:t>
                  </w:r>
                </w:p>
              </w:tc>
              <w:tc>
                <w:tcPr>
                  <w:tcW w:w="3625" w:type="dxa"/>
                  <w:vAlign w:val="center"/>
                </w:tcPr>
                <w:p w:rsidR="002C54E9" w:rsidRPr="00083225" w:rsidRDefault="002C54E9" w:rsidP="00D26625">
                  <w:pPr>
                    <w:ind w:right="177"/>
                    <w:contextualSpacing/>
                    <w:jc w:val="both"/>
                    <w:rPr>
                      <w:rFonts w:ascii="Arial" w:eastAsia="Times New Roman" w:hAnsi="Arial" w:cs="Arial"/>
                      <w:color w:val="000000"/>
                      <w:sz w:val="20"/>
                      <w:szCs w:val="20"/>
                      <w:lang w:eastAsia="es-CO"/>
                    </w:rPr>
                  </w:pPr>
                  <w:r w:rsidRPr="00083225">
                    <w:rPr>
                      <w:rFonts w:ascii="Arial" w:eastAsia="Arial" w:hAnsi="Arial" w:cs="Arial"/>
                      <w:sz w:val="20"/>
                      <w:szCs w:val="20"/>
                      <w:lang w:val="es-ES"/>
                    </w:rPr>
                    <w:t xml:space="preserve">Ingeniero electrónico o de sistemas o </w:t>
                  </w:r>
                  <w:r w:rsidRPr="00083225">
                    <w:rPr>
                      <w:rFonts w:ascii="Arial" w:eastAsia="Times New Roman" w:hAnsi="Arial" w:cs="Arial"/>
                      <w:color w:val="000000"/>
                      <w:sz w:val="20"/>
                      <w:szCs w:val="20"/>
                      <w:lang w:eastAsia="es-CO"/>
                    </w:rPr>
                    <w:t>telemático o de Telecomunicaciones.</w:t>
                  </w:r>
                </w:p>
                <w:p w:rsidR="002C54E9" w:rsidRPr="00083225" w:rsidRDefault="002C54E9" w:rsidP="00D26625">
                  <w:pPr>
                    <w:ind w:right="177"/>
                    <w:contextualSpacing/>
                    <w:jc w:val="both"/>
                    <w:rPr>
                      <w:rFonts w:ascii="Arial" w:eastAsia="Times New Roman" w:hAnsi="Arial" w:cs="Arial"/>
                      <w:color w:val="000000"/>
                      <w:sz w:val="20"/>
                      <w:szCs w:val="20"/>
                      <w:lang w:eastAsia="es-CO"/>
                    </w:rPr>
                  </w:pPr>
                  <w:r w:rsidRPr="00083225">
                    <w:rPr>
                      <w:rFonts w:ascii="Arial" w:eastAsia="Times New Roman" w:hAnsi="Arial" w:cs="Arial"/>
                      <w:color w:val="000000"/>
                      <w:sz w:val="20"/>
                      <w:szCs w:val="20"/>
                      <w:lang w:eastAsia="es-CO"/>
                    </w:rPr>
                    <w:t>Con Especialización en las mismas áreas.</w:t>
                  </w:r>
                </w:p>
                <w:p w:rsidR="002C54E9" w:rsidRPr="00083225" w:rsidRDefault="002C54E9" w:rsidP="00D26625">
                  <w:pPr>
                    <w:ind w:right="177" w:firstLine="709"/>
                    <w:contextualSpacing/>
                    <w:jc w:val="both"/>
                    <w:rPr>
                      <w:rFonts w:ascii="Arial" w:eastAsia="Times New Roman" w:hAnsi="Arial" w:cs="Arial"/>
                      <w:color w:val="000000"/>
                      <w:sz w:val="20"/>
                      <w:szCs w:val="20"/>
                      <w:lang w:eastAsia="es-CO"/>
                    </w:rPr>
                  </w:pPr>
                </w:p>
                <w:p w:rsidR="002C54E9" w:rsidRPr="00083225" w:rsidRDefault="002C54E9" w:rsidP="00D26625">
                  <w:pPr>
                    <w:pStyle w:val="Listavistosa-nfasis11"/>
                    <w:spacing w:after="0"/>
                    <w:ind w:left="0"/>
                    <w:jc w:val="both"/>
                    <w:rPr>
                      <w:rFonts w:ascii="Arial" w:hAnsi="Arial" w:cs="Arial"/>
                      <w:b/>
                      <w:sz w:val="20"/>
                      <w:szCs w:val="20"/>
                      <w:lang w:val="es-ES_tradnl"/>
                    </w:rPr>
                  </w:pPr>
                  <w:r w:rsidRPr="00083225">
                    <w:rPr>
                      <w:rFonts w:ascii="Arial" w:hAnsi="Arial" w:cs="Arial"/>
                      <w:b/>
                      <w:sz w:val="20"/>
                      <w:szCs w:val="20"/>
                      <w:lang w:val="es-ES_tradnl"/>
                    </w:rPr>
                    <w:t>Experiencia:</w:t>
                  </w:r>
                </w:p>
                <w:p w:rsidR="002C54E9" w:rsidRPr="00083225" w:rsidRDefault="002C54E9" w:rsidP="00D26625">
                  <w:pPr>
                    <w:pStyle w:val="Listavistosa-nfasis11"/>
                    <w:spacing w:after="0"/>
                    <w:ind w:left="0"/>
                    <w:jc w:val="both"/>
                    <w:rPr>
                      <w:rFonts w:ascii="Arial" w:hAnsi="Arial" w:cs="Arial"/>
                      <w:sz w:val="20"/>
                      <w:szCs w:val="20"/>
                      <w:lang w:val="es-ES_tradnl"/>
                    </w:rPr>
                  </w:pPr>
                  <w:r w:rsidRPr="00083225">
                    <w:rPr>
                      <w:rFonts w:ascii="Arial" w:hAnsi="Arial" w:cs="Arial"/>
                      <w:sz w:val="20"/>
                      <w:szCs w:val="20"/>
                      <w:lang w:val="es-ES_tradnl"/>
                    </w:rPr>
                    <w:t>Experiencia mínima de un (1) año que permita prestar un servicio eficiente y con calidad, para lo cual el contratista deberá presentar mínimo una (1) certificación por empleado de participación en implementación, actualización y/o mantenimiento de mínimo un (1) proyecto igual o similar a desarrollar e implementación de sistemas de biometría.</w:t>
                  </w:r>
                </w:p>
                <w:p w:rsidR="002C54E9" w:rsidRPr="00083225" w:rsidRDefault="002C54E9" w:rsidP="00D26625">
                  <w:pPr>
                    <w:pStyle w:val="Listavistosa-nfasis11"/>
                    <w:spacing w:after="0"/>
                    <w:ind w:left="1080"/>
                    <w:jc w:val="both"/>
                    <w:rPr>
                      <w:rFonts w:ascii="Arial" w:hAnsi="Arial" w:cs="Arial"/>
                      <w:sz w:val="20"/>
                      <w:szCs w:val="20"/>
                      <w:lang w:val="es-ES_tradnl"/>
                    </w:rPr>
                  </w:pPr>
                </w:p>
                <w:p w:rsidR="002C54E9" w:rsidRPr="00083225" w:rsidRDefault="002C54E9" w:rsidP="00D26625">
                  <w:pPr>
                    <w:pStyle w:val="Listavistosa-nfasis11"/>
                    <w:spacing w:after="0"/>
                    <w:ind w:left="0"/>
                    <w:jc w:val="both"/>
                    <w:rPr>
                      <w:rFonts w:ascii="Arial" w:hAnsi="Arial" w:cs="Arial"/>
                      <w:b/>
                      <w:sz w:val="20"/>
                      <w:szCs w:val="20"/>
                      <w:lang w:val="es-ES_tradnl"/>
                    </w:rPr>
                  </w:pPr>
                  <w:r w:rsidRPr="00083225">
                    <w:rPr>
                      <w:rFonts w:ascii="Arial" w:hAnsi="Arial" w:cs="Arial"/>
                      <w:b/>
                      <w:sz w:val="20"/>
                      <w:szCs w:val="20"/>
                      <w:lang w:val="es-ES_tradnl"/>
                    </w:rPr>
                    <w:t>Actividades:</w:t>
                  </w:r>
                </w:p>
                <w:p w:rsidR="002C54E9" w:rsidRPr="00083225" w:rsidRDefault="002C54E9" w:rsidP="00D26625">
                  <w:pPr>
                    <w:pStyle w:val="Listavistosa-nfasis11"/>
                    <w:numPr>
                      <w:ilvl w:val="0"/>
                      <w:numId w:val="8"/>
                    </w:numPr>
                    <w:tabs>
                      <w:tab w:val="clear" w:pos="1440"/>
                      <w:tab w:val="num" w:pos="310"/>
                    </w:tabs>
                    <w:spacing w:after="0"/>
                    <w:ind w:left="27" w:firstLine="4"/>
                    <w:jc w:val="both"/>
                    <w:rPr>
                      <w:rFonts w:ascii="Arial" w:hAnsi="Arial" w:cs="Arial"/>
                      <w:sz w:val="20"/>
                      <w:szCs w:val="20"/>
                      <w:lang w:val="es-ES_tradnl"/>
                    </w:rPr>
                  </w:pPr>
                  <w:r w:rsidRPr="00083225">
                    <w:rPr>
                      <w:rFonts w:ascii="Arial" w:hAnsi="Arial" w:cs="Arial"/>
                      <w:sz w:val="20"/>
                      <w:szCs w:val="20"/>
                      <w:lang w:val="es-ES_tradnl"/>
                    </w:rPr>
                    <w:t>Guiar y acompañar técnicamente la viabilidad, presentación y aprobación de la prueba técnica exigida por la Registraduría Nacional del Estado Civil.</w:t>
                  </w:r>
                </w:p>
                <w:p w:rsidR="002C54E9" w:rsidRPr="00083225" w:rsidRDefault="002C54E9" w:rsidP="00D26625">
                  <w:pPr>
                    <w:pStyle w:val="Listavistosa-nfasis11"/>
                    <w:numPr>
                      <w:ilvl w:val="0"/>
                      <w:numId w:val="8"/>
                    </w:numPr>
                    <w:tabs>
                      <w:tab w:val="clear" w:pos="1440"/>
                      <w:tab w:val="num" w:pos="310"/>
                    </w:tabs>
                    <w:spacing w:after="0"/>
                    <w:ind w:left="27" w:firstLine="4"/>
                    <w:jc w:val="both"/>
                    <w:rPr>
                      <w:rFonts w:ascii="Arial" w:hAnsi="Arial" w:cs="Arial"/>
                      <w:sz w:val="20"/>
                      <w:szCs w:val="20"/>
                      <w:lang w:val="es-ES_tradnl"/>
                    </w:rPr>
                  </w:pPr>
                  <w:r w:rsidRPr="00083225">
                    <w:rPr>
                      <w:rFonts w:ascii="Arial" w:hAnsi="Arial" w:cs="Arial"/>
                      <w:sz w:val="20"/>
                      <w:szCs w:val="20"/>
                      <w:lang w:val="es-ES_tradnl"/>
                    </w:rPr>
                    <w:t xml:space="preserve">Guiar y acompañar técnicamente la viabilidad, presentación y aprobación de las pruebas realizadas por la Registraduría Nacional del Estado Civil a la infraestructura </w:t>
                  </w:r>
                  <w:r w:rsidRPr="00083225">
                    <w:rPr>
                      <w:rFonts w:ascii="Arial" w:hAnsi="Arial" w:cs="Arial"/>
                      <w:sz w:val="20"/>
                      <w:szCs w:val="20"/>
                      <w:lang w:val="es-ES_tradnl"/>
                    </w:rPr>
                    <w:lastRenderedPageBreak/>
                    <w:t>tecnológica (hardware, software y licenciamiento), instalada en el datacenter del Senado de la República.</w:t>
                  </w:r>
                </w:p>
                <w:p w:rsidR="002C54E9" w:rsidRPr="00083225" w:rsidRDefault="002C54E9" w:rsidP="00D26625">
                  <w:pPr>
                    <w:pStyle w:val="Listavistosa-nfasis11"/>
                    <w:numPr>
                      <w:ilvl w:val="0"/>
                      <w:numId w:val="8"/>
                    </w:numPr>
                    <w:tabs>
                      <w:tab w:val="clear" w:pos="1440"/>
                      <w:tab w:val="num" w:pos="310"/>
                    </w:tabs>
                    <w:spacing w:after="0"/>
                    <w:ind w:left="27" w:firstLine="4"/>
                    <w:jc w:val="both"/>
                    <w:rPr>
                      <w:rFonts w:ascii="Arial" w:hAnsi="Arial" w:cs="Arial"/>
                      <w:sz w:val="20"/>
                      <w:szCs w:val="20"/>
                      <w:lang w:val="es-ES_tradnl"/>
                    </w:rPr>
                  </w:pPr>
                  <w:r w:rsidRPr="00083225">
                    <w:rPr>
                      <w:rFonts w:ascii="Arial" w:hAnsi="Arial" w:cs="Arial"/>
                      <w:sz w:val="20"/>
                      <w:szCs w:val="20"/>
                      <w:lang w:val="es-ES_tradnl"/>
                    </w:rPr>
                    <w:t>Guiar y acompañar técnicamente la viabilidad y aprobación del proyecto para las pruebas de la aplicación WEB y móvil realizada por la Registraduría Nacional del Estado Civil.</w:t>
                  </w:r>
                </w:p>
                <w:p w:rsidR="002C54E9" w:rsidRPr="00083225" w:rsidRDefault="002C54E9" w:rsidP="00D26625">
                  <w:pPr>
                    <w:pStyle w:val="Listavistosa-nfasis11"/>
                    <w:numPr>
                      <w:ilvl w:val="0"/>
                      <w:numId w:val="8"/>
                    </w:numPr>
                    <w:tabs>
                      <w:tab w:val="clear" w:pos="1440"/>
                      <w:tab w:val="num" w:pos="310"/>
                    </w:tabs>
                    <w:spacing w:after="0"/>
                    <w:ind w:left="27" w:firstLine="4"/>
                    <w:jc w:val="both"/>
                    <w:rPr>
                      <w:rFonts w:ascii="Arial" w:hAnsi="Arial" w:cs="Arial"/>
                      <w:sz w:val="20"/>
                      <w:szCs w:val="20"/>
                      <w:lang w:val="es-ES_tradnl"/>
                    </w:rPr>
                  </w:pPr>
                  <w:r w:rsidRPr="00083225">
                    <w:rPr>
                      <w:rFonts w:ascii="Arial" w:hAnsi="Arial" w:cs="Arial"/>
                      <w:sz w:val="20"/>
                      <w:szCs w:val="20"/>
                      <w:lang w:val="es-ES_tradnl"/>
                    </w:rPr>
                    <w:t>Realizar el plan de alistamiento, preparación técnica y entrega para os captores biométricos fijos y equipos móviles; una vez superado las validaciones de la Registraduría Nacional del Estado Civil, para las aplicaciones WEB y móvil, infraestructura y servicios.</w:t>
                  </w:r>
                </w:p>
                <w:p w:rsidR="002C54E9" w:rsidRPr="00083225" w:rsidRDefault="002C54E9" w:rsidP="00D26625">
                  <w:pPr>
                    <w:pStyle w:val="Listavistosa-nfasis11"/>
                    <w:numPr>
                      <w:ilvl w:val="0"/>
                      <w:numId w:val="8"/>
                    </w:numPr>
                    <w:tabs>
                      <w:tab w:val="clear" w:pos="1440"/>
                      <w:tab w:val="num" w:pos="310"/>
                    </w:tabs>
                    <w:spacing w:after="0"/>
                    <w:ind w:left="27" w:firstLine="4"/>
                    <w:jc w:val="both"/>
                    <w:rPr>
                      <w:rFonts w:ascii="Arial" w:hAnsi="Arial" w:cs="Arial"/>
                      <w:sz w:val="20"/>
                      <w:szCs w:val="20"/>
                      <w:lang w:val="es-ES_tradnl"/>
                    </w:rPr>
                  </w:pPr>
                  <w:r w:rsidRPr="00083225">
                    <w:rPr>
                      <w:rFonts w:ascii="Arial" w:hAnsi="Arial" w:cs="Arial"/>
                      <w:sz w:val="20"/>
                      <w:szCs w:val="20"/>
                      <w:lang w:val="es-ES_tradnl"/>
                    </w:rPr>
                    <w:t>Guiar, acompañar técnicamente la viabilidad y aprobación del convenio exigido por la Registraduría Nacional del Estado Civil.</w:t>
                  </w:r>
                </w:p>
                <w:p w:rsidR="002C54E9" w:rsidRPr="00083225" w:rsidRDefault="002C54E9" w:rsidP="00D26625">
                  <w:pPr>
                    <w:ind w:right="177" w:firstLine="709"/>
                    <w:contextualSpacing/>
                    <w:jc w:val="both"/>
                    <w:rPr>
                      <w:rFonts w:ascii="Arial" w:eastAsia="Arial" w:hAnsi="Arial" w:cs="Arial"/>
                      <w:sz w:val="20"/>
                      <w:szCs w:val="20"/>
                      <w:lang w:val="es-ES"/>
                    </w:rPr>
                  </w:pPr>
                </w:p>
              </w:tc>
            </w:tr>
            <w:tr w:rsidR="002C54E9" w:rsidRPr="00083225" w:rsidTr="00D26625">
              <w:tc>
                <w:tcPr>
                  <w:tcW w:w="2460" w:type="dxa"/>
                  <w:vAlign w:val="center"/>
                </w:tcPr>
                <w:p w:rsidR="002C54E9" w:rsidRPr="0062127A" w:rsidRDefault="002C54E9" w:rsidP="00D26625">
                  <w:pPr>
                    <w:spacing w:line="276" w:lineRule="auto"/>
                    <w:ind w:right="177"/>
                    <w:jc w:val="center"/>
                    <w:rPr>
                      <w:rFonts w:ascii="Arial" w:eastAsia="Times New Roman" w:hAnsi="Arial" w:cs="Arial"/>
                      <w:b/>
                      <w:color w:val="000000"/>
                      <w:sz w:val="20"/>
                      <w:szCs w:val="20"/>
                      <w:lang w:eastAsia="es-CO"/>
                    </w:rPr>
                  </w:pPr>
                  <w:r w:rsidRPr="0062127A">
                    <w:rPr>
                      <w:rFonts w:ascii="Arial" w:eastAsia="Times New Roman" w:hAnsi="Arial" w:cs="Arial"/>
                      <w:b/>
                      <w:color w:val="000000"/>
                      <w:sz w:val="20"/>
                      <w:szCs w:val="20"/>
                      <w:lang w:eastAsia="es-CO"/>
                    </w:rPr>
                    <w:lastRenderedPageBreak/>
                    <w:t>Especialista Jurídico</w:t>
                  </w:r>
                </w:p>
              </w:tc>
              <w:tc>
                <w:tcPr>
                  <w:tcW w:w="3625" w:type="dxa"/>
                  <w:vAlign w:val="center"/>
                </w:tcPr>
                <w:p w:rsidR="002C54E9" w:rsidRDefault="002C54E9" w:rsidP="00D26625">
                  <w:pPr>
                    <w:ind w:right="177"/>
                    <w:contextualSpacing/>
                    <w:jc w:val="both"/>
                    <w:rPr>
                      <w:rFonts w:ascii="Arial" w:eastAsia="Arial" w:hAnsi="Arial" w:cs="Arial"/>
                      <w:sz w:val="20"/>
                      <w:szCs w:val="20"/>
                      <w:lang w:val="es-ES"/>
                    </w:rPr>
                  </w:pPr>
                </w:p>
                <w:p w:rsidR="002C54E9" w:rsidRPr="00083225" w:rsidRDefault="002C54E9" w:rsidP="00D26625">
                  <w:pPr>
                    <w:ind w:right="177"/>
                    <w:contextualSpacing/>
                    <w:jc w:val="both"/>
                    <w:rPr>
                      <w:rFonts w:ascii="Arial" w:eastAsia="Times New Roman" w:hAnsi="Arial" w:cs="Arial"/>
                      <w:color w:val="000000"/>
                      <w:sz w:val="20"/>
                      <w:szCs w:val="20"/>
                      <w:lang w:eastAsia="es-CO"/>
                    </w:rPr>
                  </w:pPr>
                  <w:r w:rsidRPr="00083225">
                    <w:rPr>
                      <w:rFonts w:ascii="Arial" w:eastAsia="Arial" w:hAnsi="Arial" w:cs="Arial"/>
                      <w:sz w:val="20"/>
                      <w:szCs w:val="20"/>
                      <w:lang w:val="es-ES"/>
                    </w:rPr>
                    <w:t>Abogado.</w:t>
                  </w:r>
                </w:p>
                <w:p w:rsidR="002C54E9" w:rsidRPr="00083225" w:rsidRDefault="002C54E9" w:rsidP="00D26625">
                  <w:pPr>
                    <w:ind w:right="177"/>
                    <w:contextualSpacing/>
                    <w:jc w:val="both"/>
                    <w:rPr>
                      <w:rFonts w:ascii="Arial" w:eastAsia="Times New Roman" w:hAnsi="Arial" w:cs="Arial"/>
                      <w:color w:val="000000"/>
                      <w:sz w:val="20"/>
                      <w:szCs w:val="20"/>
                      <w:lang w:eastAsia="es-CO"/>
                    </w:rPr>
                  </w:pPr>
                  <w:r w:rsidRPr="00083225">
                    <w:rPr>
                      <w:rFonts w:ascii="Arial" w:eastAsia="Times New Roman" w:hAnsi="Arial" w:cs="Arial"/>
                      <w:color w:val="000000"/>
                      <w:sz w:val="20"/>
                      <w:szCs w:val="20"/>
                      <w:lang w:eastAsia="es-CO"/>
                    </w:rPr>
                    <w:t xml:space="preserve">Con Especialización en Tributación y en Derecho Informático de Nuevas Tecnologías </w:t>
                  </w:r>
                </w:p>
                <w:p w:rsidR="002C54E9" w:rsidRDefault="002C54E9" w:rsidP="00D26625">
                  <w:pPr>
                    <w:ind w:left="709" w:right="177"/>
                    <w:contextualSpacing/>
                    <w:jc w:val="both"/>
                    <w:rPr>
                      <w:rFonts w:ascii="Arial" w:eastAsia="Times New Roman" w:hAnsi="Arial" w:cs="Arial"/>
                      <w:color w:val="000000"/>
                      <w:sz w:val="20"/>
                      <w:szCs w:val="20"/>
                      <w:lang w:eastAsia="es-CO"/>
                    </w:rPr>
                  </w:pPr>
                </w:p>
                <w:p w:rsidR="002C54E9" w:rsidRPr="00083225" w:rsidRDefault="002C54E9" w:rsidP="00D26625">
                  <w:pPr>
                    <w:ind w:left="709" w:right="177"/>
                    <w:contextualSpacing/>
                    <w:jc w:val="both"/>
                    <w:rPr>
                      <w:rFonts w:ascii="Arial" w:eastAsia="Times New Roman" w:hAnsi="Arial" w:cs="Arial"/>
                      <w:color w:val="000000"/>
                      <w:sz w:val="20"/>
                      <w:szCs w:val="20"/>
                      <w:lang w:eastAsia="es-CO"/>
                    </w:rPr>
                  </w:pPr>
                </w:p>
                <w:p w:rsidR="002C54E9" w:rsidRPr="00083225" w:rsidRDefault="002C54E9" w:rsidP="00D26625">
                  <w:pPr>
                    <w:pStyle w:val="Listavistosa-nfasis11"/>
                    <w:spacing w:after="0"/>
                    <w:ind w:left="0"/>
                    <w:jc w:val="both"/>
                    <w:rPr>
                      <w:rFonts w:ascii="Arial" w:hAnsi="Arial" w:cs="Arial"/>
                      <w:b/>
                      <w:sz w:val="20"/>
                      <w:szCs w:val="20"/>
                      <w:lang w:val="es-ES_tradnl"/>
                    </w:rPr>
                  </w:pPr>
                  <w:r w:rsidRPr="00083225">
                    <w:rPr>
                      <w:rFonts w:ascii="Arial" w:hAnsi="Arial" w:cs="Arial"/>
                      <w:b/>
                      <w:sz w:val="20"/>
                      <w:szCs w:val="20"/>
                      <w:lang w:val="es-ES_tradnl"/>
                    </w:rPr>
                    <w:t>Experiencia:</w:t>
                  </w:r>
                </w:p>
                <w:p w:rsidR="002C54E9" w:rsidRPr="00083225" w:rsidRDefault="002C54E9" w:rsidP="00D26625">
                  <w:pPr>
                    <w:pStyle w:val="Listavistosa-nfasis11"/>
                    <w:spacing w:after="0"/>
                    <w:ind w:left="0"/>
                    <w:jc w:val="both"/>
                    <w:rPr>
                      <w:rFonts w:ascii="Arial" w:hAnsi="Arial" w:cs="Arial"/>
                      <w:sz w:val="20"/>
                      <w:szCs w:val="20"/>
                      <w:lang w:val="es-ES_tradnl"/>
                    </w:rPr>
                  </w:pPr>
                  <w:r w:rsidRPr="00083225">
                    <w:rPr>
                      <w:rFonts w:ascii="Arial" w:hAnsi="Arial" w:cs="Arial"/>
                      <w:sz w:val="20"/>
                      <w:szCs w:val="20"/>
                      <w:lang w:val="es-ES_tradnl"/>
                    </w:rPr>
                    <w:t>Experiencia mínima de un (1) año que permita prestar un servicio eficiente y con calidad, para lo cual el contratista deberá presentar mínimo una (1) certificación por empleado de participación en implementación, actualización y/o mantenimiento de mínimo un (1) proyecto igual o similar a desarrollar e implementación de sistemas de biometría.</w:t>
                  </w:r>
                </w:p>
                <w:p w:rsidR="002C54E9" w:rsidRPr="00083225" w:rsidRDefault="002C54E9" w:rsidP="00D26625">
                  <w:pPr>
                    <w:pStyle w:val="Listavistosa-nfasis11"/>
                    <w:spacing w:after="0"/>
                    <w:ind w:left="1080"/>
                    <w:jc w:val="both"/>
                    <w:rPr>
                      <w:rFonts w:ascii="Arial" w:hAnsi="Arial" w:cs="Arial"/>
                      <w:sz w:val="20"/>
                      <w:szCs w:val="20"/>
                      <w:lang w:val="es-ES_tradnl"/>
                    </w:rPr>
                  </w:pPr>
                </w:p>
                <w:p w:rsidR="002C54E9" w:rsidRPr="00083225" w:rsidRDefault="002C54E9" w:rsidP="00D26625">
                  <w:pPr>
                    <w:pStyle w:val="Listavistosa-nfasis11"/>
                    <w:spacing w:after="0"/>
                    <w:ind w:left="0"/>
                    <w:jc w:val="both"/>
                    <w:rPr>
                      <w:rFonts w:ascii="Arial" w:hAnsi="Arial" w:cs="Arial"/>
                      <w:b/>
                      <w:sz w:val="20"/>
                      <w:szCs w:val="20"/>
                      <w:lang w:val="es-ES_tradnl"/>
                    </w:rPr>
                  </w:pPr>
                  <w:r w:rsidRPr="00083225">
                    <w:rPr>
                      <w:rFonts w:ascii="Arial" w:hAnsi="Arial" w:cs="Arial"/>
                      <w:b/>
                      <w:sz w:val="20"/>
                      <w:szCs w:val="20"/>
                      <w:lang w:val="es-ES_tradnl"/>
                    </w:rPr>
                    <w:t>Actividades:</w:t>
                  </w:r>
                </w:p>
                <w:p w:rsidR="002C54E9" w:rsidRPr="00083225" w:rsidRDefault="002C54E9" w:rsidP="00D26625">
                  <w:pPr>
                    <w:pStyle w:val="Listavistosa-nfasis11"/>
                    <w:numPr>
                      <w:ilvl w:val="0"/>
                      <w:numId w:val="8"/>
                    </w:numPr>
                    <w:tabs>
                      <w:tab w:val="clear" w:pos="1440"/>
                      <w:tab w:val="num" w:pos="310"/>
                    </w:tabs>
                    <w:spacing w:after="0"/>
                    <w:ind w:left="0" w:firstLine="4"/>
                    <w:jc w:val="both"/>
                    <w:rPr>
                      <w:rFonts w:ascii="Arial" w:hAnsi="Arial" w:cs="Arial"/>
                      <w:sz w:val="20"/>
                      <w:szCs w:val="20"/>
                      <w:lang w:val="es-ES_tradnl"/>
                    </w:rPr>
                  </w:pPr>
                  <w:r w:rsidRPr="00083225">
                    <w:rPr>
                      <w:rFonts w:ascii="Arial" w:hAnsi="Arial" w:cs="Arial"/>
                      <w:sz w:val="20"/>
                      <w:szCs w:val="20"/>
                      <w:lang w:val="es-ES_tradnl"/>
                    </w:rPr>
                    <w:t>Guiar y acompañar técnicamente la viabilidad, presentación y aprobación de la prueba técnica exigida por la Registraduría Nacional del Estado Civil.</w:t>
                  </w:r>
                </w:p>
                <w:p w:rsidR="002C54E9" w:rsidRPr="00083225" w:rsidRDefault="002C54E9" w:rsidP="00D26625">
                  <w:pPr>
                    <w:pStyle w:val="Listavistosa-nfasis11"/>
                    <w:numPr>
                      <w:ilvl w:val="0"/>
                      <w:numId w:val="8"/>
                    </w:numPr>
                    <w:tabs>
                      <w:tab w:val="clear" w:pos="1440"/>
                      <w:tab w:val="num" w:pos="310"/>
                    </w:tabs>
                    <w:spacing w:after="0"/>
                    <w:ind w:left="0" w:firstLine="4"/>
                    <w:jc w:val="both"/>
                    <w:rPr>
                      <w:rFonts w:ascii="Arial" w:hAnsi="Arial" w:cs="Arial"/>
                      <w:sz w:val="20"/>
                      <w:szCs w:val="20"/>
                      <w:lang w:val="es-ES_tradnl"/>
                    </w:rPr>
                  </w:pPr>
                  <w:r w:rsidRPr="00083225">
                    <w:rPr>
                      <w:rFonts w:ascii="Arial" w:hAnsi="Arial" w:cs="Arial"/>
                      <w:sz w:val="20"/>
                      <w:szCs w:val="20"/>
                      <w:lang w:val="es-ES_tradnl"/>
                    </w:rPr>
                    <w:t xml:space="preserve">Guiar y acompañar técnicamente la viabilidad, presentación y </w:t>
                  </w:r>
                  <w:r w:rsidRPr="00083225">
                    <w:rPr>
                      <w:rFonts w:ascii="Arial" w:hAnsi="Arial" w:cs="Arial"/>
                      <w:sz w:val="20"/>
                      <w:szCs w:val="20"/>
                      <w:lang w:val="es-ES_tradnl"/>
                    </w:rPr>
                    <w:lastRenderedPageBreak/>
                    <w:t>aprobación de las pruebas realizadas por la Registraduría Nacional del Estado Civil a la infraestructura tecnológica (hardware, software y licenciamiento), instalada en el datacenter del Senado de la República.</w:t>
                  </w:r>
                </w:p>
                <w:p w:rsidR="002C54E9" w:rsidRPr="00083225" w:rsidRDefault="002C54E9" w:rsidP="00D26625">
                  <w:pPr>
                    <w:pStyle w:val="Listavistosa-nfasis11"/>
                    <w:numPr>
                      <w:ilvl w:val="0"/>
                      <w:numId w:val="8"/>
                    </w:numPr>
                    <w:tabs>
                      <w:tab w:val="clear" w:pos="1440"/>
                      <w:tab w:val="num" w:pos="310"/>
                    </w:tabs>
                    <w:spacing w:after="0"/>
                    <w:ind w:left="0" w:firstLine="4"/>
                    <w:jc w:val="both"/>
                    <w:rPr>
                      <w:rFonts w:ascii="Arial" w:hAnsi="Arial" w:cs="Arial"/>
                      <w:sz w:val="20"/>
                      <w:szCs w:val="20"/>
                      <w:lang w:val="es-ES_tradnl"/>
                    </w:rPr>
                  </w:pPr>
                  <w:r w:rsidRPr="00083225">
                    <w:rPr>
                      <w:rFonts w:ascii="Arial" w:hAnsi="Arial" w:cs="Arial"/>
                      <w:sz w:val="20"/>
                      <w:szCs w:val="20"/>
                      <w:lang w:val="es-ES_tradnl"/>
                    </w:rPr>
                    <w:t>Guiar y acompañar técnicamente la viabilidad y aprobación del proyecto para las pruebas de la aplicación WEB y móvil realizada por la Registraduría Nacional del Estado Civil.</w:t>
                  </w:r>
                </w:p>
                <w:p w:rsidR="002C54E9" w:rsidRPr="00083225" w:rsidRDefault="002C54E9" w:rsidP="00D26625">
                  <w:pPr>
                    <w:pStyle w:val="Listavistosa-nfasis11"/>
                    <w:numPr>
                      <w:ilvl w:val="0"/>
                      <w:numId w:val="8"/>
                    </w:numPr>
                    <w:tabs>
                      <w:tab w:val="clear" w:pos="1440"/>
                      <w:tab w:val="num" w:pos="310"/>
                    </w:tabs>
                    <w:spacing w:after="0"/>
                    <w:ind w:left="0" w:firstLine="4"/>
                    <w:jc w:val="both"/>
                    <w:rPr>
                      <w:rFonts w:ascii="Arial" w:hAnsi="Arial" w:cs="Arial"/>
                      <w:sz w:val="20"/>
                      <w:szCs w:val="20"/>
                      <w:lang w:val="es-ES_tradnl"/>
                    </w:rPr>
                  </w:pPr>
                  <w:r w:rsidRPr="00083225">
                    <w:rPr>
                      <w:rFonts w:ascii="Arial" w:hAnsi="Arial" w:cs="Arial"/>
                      <w:sz w:val="20"/>
                      <w:szCs w:val="20"/>
                      <w:lang w:val="es-ES_tradnl"/>
                    </w:rPr>
                    <w:t>Realizar el plan de alistamiento, preparación técnica y entrega para os captores biométricos fijos y equipos móviles; una vez superado las validaciones de la Registraduría Nacional del Estado Civil, para las aplicaciones WEB y móvil, infraestructura y servicios.</w:t>
                  </w:r>
                </w:p>
                <w:p w:rsidR="002C54E9" w:rsidRPr="00D26625" w:rsidRDefault="002C54E9" w:rsidP="00D26625">
                  <w:pPr>
                    <w:pStyle w:val="Listavistosa-nfasis11"/>
                    <w:numPr>
                      <w:ilvl w:val="0"/>
                      <w:numId w:val="8"/>
                    </w:numPr>
                    <w:tabs>
                      <w:tab w:val="clear" w:pos="1440"/>
                      <w:tab w:val="num" w:pos="310"/>
                    </w:tabs>
                    <w:spacing w:after="0"/>
                    <w:ind w:left="0" w:firstLine="4"/>
                    <w:jc w:val="both"/>
                    <w:rPr>
                      <w:rFonts w:ascii="Arial" w:eastAsia="Arial" w:hAnsi="Arial" w:cs="Arial"/>
                      <w:sz w:val="20"/>
                      <w:szCs w:val="20"/>
                      <w:lang w:val="es-ES"/>
                    </w:rPr>
                  </w:pPr>
                  <w:r w:rsidRPr="00083225">
                    <w:rPr>
                      <w:rFonts w:ascii="Arial" w:hAnsi="Arial" w:cs="Arial"/>
                      <w:sz w:val="20"/>
                      <w:szCs w:val="20"/>
                      <w:lang w:val="es-ES_tradnl"/>
                    </w:rPr>
                    <w:t>Guiar, acompañar técnicamente la viabilidad y aprobación del convenio exigido por la Registraduría Nacional del Estado Civil.</w:t>
                  </w:r>
                </w:p>
              </w:tc>
            </w:tr>
            <w:tr w:rsidR="002C54E9" w:rsidRPr="00083225" w:rsidTr="00D26625">
              <w:trPr>
                <w:trHeight w:val="1113"/>
              </w:trPr>
              <w:tc>
                <w:tcPr>
                  <w:tcW w:w="2460" w:type="dxa"/>
                  <w:vAlign w:val="center"/>
                </w:tcPr>
                <w:p w:rsidR="002C54E9" w:rsidRPr="0062127A" w:rsidRDefault="002C54E9" w:rsidP="00D26625">
                  <w:pPr>
                    <w:spacing w:line="276" w:lineRule="auto"/>
                    <w:ind w:right="177"/>
                    <w:jc w:val="center"/>
                    <w:rPr>
                      <w:rFonts w:ascii="Arial" w:eastAsia="Times New Roman" w:hAnsi="Arial" w:cs="Arial"/>
                      <w:b/>
                      <w:color w:val="000000"/>
                      <w:sz w:val="20"/>
                      <w:szCs w:val="20"/>
                      <w:lang w:eastAsia="es-CO"/>
                    </w:rPr>
                  </w:pPr>
                  <w:r w:rsidRPr="0062127A">
                    <w:rPr>
                      <w:rFonts w:ascii="Arial" w:eastAsia="Times New Roman" w:hAnsi="Arial" w:cs="Arial"/>
                      <w:b/>
                      <w:color w:val="000000"/>
                      <w:sz w:val="20"/>
                      <w:szCs w:val="20"/>
                      <w:lang w:eastAsia="es-CO"/>
                    </w:rPr>
                    <w:lastRenderedPageBreak/>
                    <w:t>Especialista en Biometría</w:t>
                  </w:r>
                </w:p>
              </w:tc>
              <w:tc>
                <w:tcPr>
                  <w:tcW w:w="3625" w:type="dxa"/>
                  <w:vAlign w:val="center"/>
                </w:tcPr>
                <w:p w:rsidR="002C54E9" w:rsidRPr="00083225" w:rsidRDefault="002C54E9" w:rsidP="00D26625">
                  <w:pPr>
                    <w:ind w:right="177"/>
                    <w:contextualSpacing/>
                    <w:jc w:val="both"/>
                    <w:rPr>
                      <w:rFonts w:ascii="Arial" w:eastAsia="Times New Roman" w:hAnsi="Arial" w:cs="Arial"/>
                      <w:color w:val="000000"/>
                      <w:sz w:val="20"/>
                      <w:szCs w:val="20"/>
                      <w:lang w:eastAsia="es-CO"/>
                    </w:rPr>
                  </w:pPr>
                  <w:r w:rsidRPr="00083225">
                    <w:rPr>
                      <w:rFonts w:ascii="Arial" w:eastAsia="Arial" w:hAnsi="Arial" w:cs="Arial"/>
                      <w:sz w:val="20"/>
                      <w:szCs w:val="20"/>
                      <w:lang w:val="es-ES"/>
                    </w:rPr>
                    <w:t xml:space="preserve">Ingeniero electrónico o de sistemas o </w:t>
                  </w:r>
                  <w:r w:rsidRPr="00083225">
                    <w:rPr>
                      <w:rFonts w:ascii="Arial" w:eastAsia="Times New Roman" w:hAnsi="Arial" w:cs="Arial"/>
                      <w:color w:val="000000"/>
                      <w:sz w:val="20"/>
                      <w:szCs w:val="20"/>
                      <w:lang w:eastAsia="es-CO"/>
                    </w:rPr>
                    <w:t>telemático o de Telecomunicaciones.</w:t>
                  </w:r>
                </w:p>
                <w:p w:rsidR="002C54E9" w:rsidRPr="00083225" w:rsidRDefault="002C54E9" w:rsidP="00D26625">
                  <w:pPr>
                    <w:ind w:left="709" w:right="177"/>
                    <w:contextualSpacing/>
                    <w:jc w:val="both"/>
                    <w:rPr>
                      <w:rFonts w:ascii="Arial" w:eastAsia="Times New Roman" w:hAnsi="Arial" w:cs="Arial"/>
                      <w:color w:val="000000"/>
                      <w:sz w:val="20"/>
                      <w:szCs w:val="20"/>
                      <w:lang w:eastAsia="es-CO"/>
                    </w:rPr>
                  </w:pPr>
                </w:p>
                <w:p w:rsidR="002C54E9" w:rsidRPr="00083225" w:rsidRDefault="002C54E9" w:rsidP="00D26625">
                  <w:pPr>
                    <w:pStyle w:val="Listavistosa-nfasis11"/>
                    <w:spacing w:after="0"/>
                    <w:ind w:left="0"/>
                    <w:jc w:val="both"/>
                    <w:rPr>
                      <w:rFonts w:ascii="Arial" w:hAnsi="Arial" w:cs="Arial"/>
                      <w:b/>
                      <w:sz w:val="20"/>
                      <w:szCs w:val="20"/>
                      <w:lang w:val="es-ES_tradnl"/>
                    </w:rPr>
                  </w:pPr>
                  <w:r w:rsidRPr="00083225">
                    <w:rPr>
                      <w:rFonts w:ascii="Arial" w:hAnsi="Arial" w:cs="Arial"/>
                      <w:b/>
                      <w:sz w:val="20"/>
                      <w:szCs w:val="20"/>
                      <w:lang w:val="es-ES_tradnl"/>
                    </w:rPr>
                    <w:t>Experiencia:</w:t>
                  </w:r>
                </w:p>
                <w:p w:rsidR="002C54E9" w:rsidRPr="00083225" w:rsidRDefault="002C54E9" w:rsidP="00D26625">
                  <w:pPr>
                    <w:pStyle w:val="Listavistosa-nfasis11"/>
                    <w:spacing w:after="0"/>
                    <w:ind w:left="0"/>
                    <w:jc w:val="both"/>
                    <w:rPr>
                      <w:rFonts w:ascii="Arial" w:hAnsi="Arial" w:cs="Arial"/>
                      <w:sz w:val="20"/>
                      <w:szCs w:val="20"/>
                      <w:lang w:val="es-ES_tradnl"/>
                    </w:rPr>
                  </w:pPr>
                  <w:r w:rsidRPr="00083225">
                    <w:rPr>
                      <w:rFonts w:ascii="Arial" w:hAnsi="Arial" w:cs="Arial"/>
                      <w:sz w:val="20"/>
                      <w:szCs w:val="20"/>
                      <w:lang w:val="es-ES_tradnl"/>
                    </w:rPr>
                    <w:t>Experiencia mínima de</w:t>
                  </w:r>
                  <w:r>
                    <w:rPr>
                      <w:rFonts w:ascii="Arial" w:hAnsi="Arial" w:cs="Arial"/>
                      <w:sz w:val="20"/>
                      <w:szCs w:val="20"/>
                      <w:lang w:val="es-ES_tradnl"/>
                    </w:rPr>
                    <w:t xml:space="preserve"> dos (2)</w:t>
                  </w:r>
                  <w:r w:rsidRPr="00083225">
                    <w:rPr>
                      <w:rFonts w:ascii="Arial" w:hAnsi="Arial" w:cs="Arial"/>
                      <w:sz w:val="20"/>
                      <w:szCs w:val="20"/>
                      <w:lang w:val="es-ES_tradnl"/>
                    </w:rPr>
                    <w:t xml:space="preserve"> año</w:t>
                  </w:r>
                  <w:r>
                    <w:rPr>
                      <w:rFonts w:ascii="Arial" w:hAnsi="Arial" w:cs="Arial"/>
                      <w:sz w:val="20"/>
                      <w:szCs w:val="20"/>
                      <w:lang w:val="es-ES_tradnl"/>
                    </w:rPr>
                    <w:t>s</w:t>
                  </w:r>
                  <w:r w:rsidRPr="00083225">
                    <w:rPr>
                      <w:rFonts w:ascii="Arial" w:hAnsi="Arial" w:cs="Arial"/>
                      <w:sz w:val="20"/>
                      <w:szCs w:val="20"/>
                      <w:lang w:val="es-ES_tradnl"/>
                    </w:rPr>
                    <w:t xml:space="preserve"> que permita prestar un servicio eficiente y con calidad, para lo cual el contratista deberá presentar mínimo</w:t>
                  </w:r>
                  <w:r>
                    <w:rPr>
                      <w:rFonts w:ascii="Arial" w:hAnsi="Arial" w:cs="Arial"/>
                      <w:sz w:val="20"/>
                      <w:szCs w:val="20"/>
                      <w:lang w:val="es-ES_tradnl"/>
                    </w:rPr>
                    <w:t xml:space="preserve"> dos (2)</w:t>
                  </w:r>
                  <w:r w:rsidRPr="00083225">
                    <w:rPr>
                      <w:rFonts w:ascii="Arial" w:hAnsi="Arial" w:cs="Arial"/>
                      <w:sz w:val="20"/>
                      <w:szCs w:val="20"/>
                      <w:lang w:val="es-ES_tradnl"/>
                    </w:rPr>
                    <w:t xml:space="preserve"> </w:t>
                  </w:r>
                  <w:r>
                    <w:rPr>
                      <w:rFonts w:ascii="Arial" w:hAnsi="Arial" w:cs="Arial"/>
                      <w:sz w:val="20"/>
                      <w:szCs w:val="20"/>
                      <w:lang w:val="es-ES_tradnl"/>
                    </w:rPr>
                    <w:t xml:space="preserve">certificaciones </w:t>
                  </w:r>
                  <w:r w:rsidRPr="00083225">
                    <w:rPr>
                      <w:rFonts w:ascii="Arial" w:hAnsi="Arial" w:cs="Arial"/>
                      <w:sz w:val="20"/>
                      <w:szCs w:val="20"/>
                      <w:lang w:val="es-ES_tradnl"/>
                    </w:rPr>
                    <w:t>por empleado de participación en implementación, actualización y/o mantenimiento de mínimo un (1) proyecto igual o similar a desarrollar e implementación de sistemas de biometría.</w:t>
                  </w:r>
                </w:p>
                <w:p w:rsidR="002C54E9" w:rsidRPr="00083225" w:rsidRDefault="002C54E9" w:rsidP="00D26625">
                  <w:pPr>
                    <w:pStyle w:val="Listavistosa-nfasis11"/>
                    <w:spacing w:after="0"/>
                    <w:ind w:left="1080"/>
                    <w:jc w:val="both"/>
                    <w:rPr>
                      <w:rFonts w:ascii="Arial" w:hAnsi="Arial" w:cs="Arial"/>
                      <w:sz w:val="20"/>
                      <w:szCs w:val="20"/>
                      <w:lang w:val="es-ES_tradnl"/>
                    </w:rPr>
                  </w:pPr>
                </w:p>
                <w:p w:rsidR="002C54E9" w:rsidRPr="00083225" w:rsidRDefault="002C54E9" w:rsidP="00D26625">
                  <w:pPr>
                    <w:pStyle w:val="Listavistosa-nfasis11"/>
                    <w:spacing w:after="0"/>
                    <w:ind w:left="0"/>
                    <w:jc w:val="both"/>
                    <w:rPr>
                      <w:rFonts w:ascii="Arial" w:hAnsi="Arial" w:cs="Arial"/>
                      <w:b/>
                      <w:sz w:val="20"/>
                      <w:szCs w:val="20"/>
                      <w:lang w:val="es-ES_tradnl"/>
                    </w:rPr>
                  </w:pPr>
                  <w:r w:rsidRPr="00083225">
                    <w:rPr>
                      <w:rFonts w:ascii="Arial" w:hAnsi="Arial" w:cs="Arial"/>
                      <w:b/>
                      <w:sz w:val="20"/>
                      <w:szCs w:val="20"/>
                      <w:lang w:val="es-ES_tradnl"/>
                    </w:rPr>
                    <w:t>Actividades:</w:t>
                  </w:r>
                </w:p>
                <w:p w:rsidR="002C54E9" w:rsidRPr="00083225" w:rsidRDefault="002C54E9" w:rsidP="00D26625">
                  <w:pPr>
                    <w:pStyle w:val="Listavistosa-nfasis11"/>
                    <w:numPr>
                      <w:ilvl w:val="0"/>
                      <w:numId w:val="8"/>
                    </w:numPr>
                    <w:tabs>
                      <w:tab w:val="clear" w:pos="1440"/>
                      <w:tab w:val="num" w:pos="452"/>
                    </w:tabs>
                    <w:spacing w:after="0"/>
                    <w:ind w:left="27" w:firstLine="4"/>
                    <w:jc w:val="both"/>
                    <w:rPr>
                      <w:rFonts w:ascii="Arial" w:hAnsi="Arial" w:cs="Arial"/>
                      <w:sz w:val="20"/>
                      <w:szCs w:val="20"/>
                      <w:lang w:val="es-ES_tradnl"/>
                    </w:rPr>
                  </w:pPr>
                  <w:r w:rsidRPr="00083225">
                    <w:rPr>
                      <w:rFonts w:ascii="Arial" w:hAnsi="Arial" w:cs="Arial"/>
                      <w:sz w:val="20"/>
                      <w:szCs w:val="20"/>
                      <w:lang w:val="es-ES_tradnl"/>
                    </w:rPr>
                    <w:t>Guiar y acompañar técnicamente la viabilidad, presentación y aprobación de la prueba técnica exigida por la Registraduría Nacional del Estado Civil.</w:t>
                  </w:r>
                </w:p>
                <w:p w:rsidR="002C54E9" w:rsidRPr="00083225" w:rsidRDefault="002C54E9" w:rsidP="00D26625">
                  <w:pPr>
                    <w:pStyle w:val="Listavistosa-nfasis11"/>
                    <w:numPr>
                      <w:ilvl w:val="0"/>
                      <w:numId w:val="8"/>
                    </w:numPr>
                    <w:tabs>
                      <w:tab w:val="clear" w:pos="1440"/>
                      <w:tab w:val="num" w:pos="452"/>
                    </w:tabs>
                    <w:spacing w:after="0"/>
                    <w:ind w:left="27" w:firstLine="4"/>
                    <w:jc w:val="both"/>
                    <w:rPr>
                      <w:rFonts w:ascii="Arial" w:hAnsi="Arial" w:cs="Arial"/>
                      <w:sz w:val="20"/>
                      <w:szCs w:val="20"/>
                      <w:lang w:val="es-ES_tradnl"/>
                    </w:rPr>
                  </w:pPr>
                  <w:r w:rsidRPr="00083225">
                    <w:rPr>
                      <w:rFonts w:ascii="Arial" w:hAnsi="Arial" w:cs="Arial"/>
                      <w:sz w:val="20"/>
                      <w:szCs w:val="20"/>
                      <w:lang w:val="es-ES_tradnl"/>
                    </w:rPr>
                    <w:t xml:space="preserve">Guiar y acompañar técnicamente la viabilidad, presentación y aprobación de las pruebas realizadas </w:t>
                  </w:r>
                  <w:r w:rsidRPr="00083225">
                    <w:rPr>
                      <w:rFonts w:ascii="Arial" w:hAnsi="Arial" w:cs="Arial"/>
                      <w:sz w:val="20"/>
                      <w:szCs w:val="20"/>
                      <w:lang w:val="es-ES_tradnl"/>
                    </w:rPr>
                    <w:lastRenderedPageBreak/>
                    <w:t>por la Registraduría Nacional del Estado Civil a la infraestructura tecnológica (hardware, software y licenciamiento), instalada en el datacenter del Senado de la República.</w:t>
                  </w:r>
                </w:p>
                <w:p w:rsidR="002C54E9" w:rsidRPr="00083225" w:rsidRDefault="002C54E9" w:rsidP="00D26625">
                  <w:pPr>
                    <w:pStyle w:val="Listavistosa-nfasis11"/>
                    <w:numPr>
                      <w:ilvl w:val="0"/>
                      <w:numId w:val="8"/>
                    </w:numPr>
                    <w:tabs>
                      <w:tab w:val="clear" w:pos="1440"/>
                      <w:tab w:val="num" w:pos="452"/>
                    </w:tabs>
                    <w:spacing w:after="0"/>
                    <w:ind w:left="27" w:firstLine="4"/>
                    <w:jc w:val="both"/>
                    <w:rPr>
                      <w:rFonts w:ascii="Arial" w:hAnsi="Arial" w:cs="Arial"/>
                      <w:sz w:val="20"/>
                      <w:szCs w:val="20"/>
                      <w:lang w:val="es-ES_tradnl"/>
                    </w:rPr>
                  </w:pPr>
                  <w:r w:rsidRPr="00083225">
                    <w:rPr>
                      <w:rFonts w:ascii="Arial" w:hAnsi="Arial" w:cs="Arial"/>
                      <w:sz w:val="20"/>
                      <w:szCs w:val="20"/>
                      <w:lang w:val="es-ES_tradnl"/>
                    </w:rPr>
                    <w:t>Guiar y acompañar técnicamente la viabilidad y aprobación del proyecto para las pruebas de la aplicación WEB y móvil realizada por la Registraduría Nacional del Estado Civil.</w:t>
                  </w:r>
                </w:p>
                <w:p w:rsidR="002C54E9" w:rsidRPr="00083225" w:rsidRDefault="002C54E9" w:rsidP="00D26625">
                  <w:pPr>
                    <w:pStyle w:val="Listavistosa-nfasis11"/>
                    <w:numPr>
                      <w:ilvl w:val="0"/>
                      <w:numId w:val="8"/>
                    </w:numPr>
                    <w:tabs>
                      <w:tab w:val="clear" w:pos="1440"/>
                      <w:tab w:val="num" w:pos="452"/>
                    </w:tabs>
                    <w:spacing w:after="0"/>
                    <w:ind w:left="27" w:firstLine="4"/>
                    <w:jc w:val="both"/>
                    <w:rPr>
                      <w:rFonts w:ascii="Arial" w:hAnsi="Arial" w:cs="Arial"/>
                      <w:sz w:val="20"/>
                      <w:szCs w:val="20"/>
                      <w:lang w:val="es-ES_tradnl"/>
                    </w:rPr>
                  </w:pPr>
                  <w:r w:rsidRPr="00083225">
                    <w:rPr>
                      <w:rFonts w:ascii="Arial" w:hAnsi="Arial" w:cs="Arial"/>
                      <w:sz w:val="20"/>
                      <w:szCs w:val="20"/>
                      <w:lang w:val="es-ES_tradnl"/>
                    </w:rPr>
                    <w:t>Realizar el plan de alistamiento, preparación técnica y entrega para os captores biométricos fijos y equipos móviles; una vez superado las validaciones de la Registraduría Nacional del Estado Civil, para las aplicaciones WEB y móvil, infraestructura y servicios.</w:t>
                  </w:r>
                </w:p>
                <w:p w:rsidR="002C54E9" w:rsidRPr="00083225" w:rsidRDefault="002C54E9" w:rsidP="00D26625">
                  <w:pPr>
                    <w:pStyle w:val="Listavistosa-nfasis11"/>
                    <w:numPr>
                      <w:ilvl w:val="0"/>
                      <w:numId w:val="8"/>
                    </w:numPr>
                    <w:tabs>
                      <w:tab w:val="clear" w:pos="1440"/>
                      <w:tab w:val="num" w:pos="452"/>
                    </w:tabs>
                    <w:spacing w:after="0"/>
                    <w:ind w:left="27" w:firstLine="4"/>
                    <w:jc w:val="both"/>
                    <w:rPr>
                      <w:rFonts w:ascii="Arial" w:hAnsi="Arial" w:cs="Arial"/>
                      <w:sz w:val="20"/>
                      <w:szCs w:val="20"/>
                      <w:lang w:val="es-ES_tradnl"/>
                    </w:rPr>
                  </w:pPr>
                  <w:r w:rsidRPr="00083225">
                    <w:rPr>
                      <w:rFonts w:ascii="Arial" w:hAnsi="Arial" w:cs="Arial"/>
                      <w:sz w:val="20"/>
                      <w:szCs w:val="20"/>
                      <w:lang w:val="es-ES_tradnl"/>
                    </w:rPr>
                    <w:t>Guiar, acompañar técnicamente la viabilidad y aprobación del convenio exigido por la Registraduría Nacional del Estado Civil.</w:t>
                  </w:r>
                </w:p>
                <w:p w:rsidR="002C54E9" w:rsidRPr="00083225" w:rsidRDefault="002C54E9" w:rsidP="00D26625">
                  <w:pPr>
                    <w:ind w:right="177" w:firstLine="709"/>
                    <w:contextualSpacing/>
                    <w:jc w:val="both"/>
                    <w:rPr>
                      <w:rFonts w:ascii="Arial" w:eastAsia="Arial" w:hAnsi="Arial" w:cs="Arial"/>
                      <w:sz w:val="20"/>
                      <w:szCs w:val="20"/>
                      <w:lang w:val="es-ES"/>
                    </w:rPr>
                  </w:pPr>
                </w:p>
              </w:tc>
            </w:tr>
            <w:tr w:rsidR="002C54E9" w:rsidRPr="00083225" w:rsidTr="00D26625">
              <w:tc>
                <w:tcPr>
                  <w:tcW w:w="2460" w:type="dxa"/>
                  <w:vAlign w:val="center"/>
                </w:tcPr>
                <w:p w:rsidR="002C54E9" w:rsidRPr="0062127A" w:rsidRDefault="002C54E9" w:rsidP="00D26625">
                  <w:pPr>
                    <w:spacing w:line="276" w:lineRule="auto"/>
                    <w:ind w:right="177"/>
                    <w:jc w:val="center"/>
                    <w:rPr>
                      <w:rFonts w:ascii="Arial" w:eastAsia="Times New Roman" w:hAnsi="Arial" w:cs="Arial"/>
                      <w:b/>
                      <w:color w:val="000000"/>
                      <w:sz w:val="20"/>
                      <w:szCs w:val="20"/>
                      <w:lang w:eastAsia="es-CO"/>
                    </w:rPr>
                  </w:pPr>
                  <w:r w:rsidRPr="0062127A">
                    <w:rPr>
                      <w:rFonts w:ascii="Arial" w:eastAsia="Times New Roman" w:hAnsi="Arial" w:cs="Arial"/>
                      <w:b/>
                      <w:color w:val="000000"/>
                      <w:sz w:val="20"/>
                      <w:szCs w:val="20"/>
                      <w:lang w:eastAsia="es-CO"/>
                    </w:rPr>
                    <w:lastRenderedPageBreak/>
                    <w:t>Apoyo administrativo</w:t>
                  </w:r>
                </w:p>
              </w:tc>
              <w:tc>
                <w:tcPr>
                  <w:tcW w:w="3625" w:type="dxa"/>
                  <w:vAlign w:val="center"/>
                </w:tcPr>
                <w:p w:rsidR="002C54E9" w:rsidRPr="00083225" w:rsidRDefault="002C54E9" w:rsidP="00D26625">
                  <w:pPr>
                    <w:ind w:right="177"/>
                    <w:contextualSpacing/>
                    <w:jc w:val="both"/>
                    <w:rPr>
                      <w:rFonts w:ascii="Arial" w:eastAsia="Times New Roman" w:hAnsi="Arial" w:cs="Arial"/>
                      <w:color w:val="000000"/>
                      <w:sz w:val="20"/>
                      <w:szCs w:val="20"/>
                      <w:lang w:eastAsia="es-CO"/>
                    </w:rPr>
                  </w:pPr>
                  <w:r w:rsidRPr="00083225">
                    <w:rPr>
                      <w:rFonts w:ascii="Arial" w:eastAsia="Times New Roman" w:hAnsi="Arial" w:cs="Arial"/>
                      <w:color w:val="000000"/>
                      <w:sz w:val="20"/>
                      <w:szCs w:val="20"/>
                      <w:lang w:eastAsia="es-CO"/>
                    </w:rPr>
                    <w:t>Técnico o tecnólogo en carreras administrativas.</w:t>
                  </w:r>
                </w:p>
                <w:p w:rsidR="002C54E9" w:rsidRPr="00083225" w:rsidRDefault="002C54E9" w:rsidP="00D26625">
                  <w:pPr>
                    <w:ind w:left="709" w:right="177"/>
                    <w:contextualSpacing/>
                    <w:jc w:val="both"/>
                    <w:rPr>
                      <w:rFonts w:ascii="Arial" w:eastAsia="Times New Roman" w:hAnsi="Arial" w:cs="Arial"/>
                      <w:color w:val="000000"/>
                      <w:sz w:val="20"/>
                      <w:szCs w:val="20"/>
                      <w:lang w:eastAsia="es-CO"/>
                    </w:rPr>
                  </w:pPr>
                </w:p>
                <w:p w:rsidR="002C54E9" w:rsidRPr="00083225" w:rsidRDefault="002C54E9" w:rsidP="00D26625">
                  <w:pPr>
                    <w:pStyle w:val="Listavistosa-nfasis11"/>
                    <w:spacing w:after="0"/>
                    <w:ind w:left="0"/>
                    <w:jc w:val="both"/>
                    <w:rPr>
                      <w:rFonts w:ascii="Arial" w:hAnsi="Arial" w:cs="Arial"/>
                      <w:b/>
                      <w:sz w:val="20"/>
                      <w:szCs w:val="20"/>
                      <w:lang w:val="es-ES_tradnl"/>
                    </w:rPr>
                  </w:pPr>
                  <w:r w:rsidRPr="00083225">
                    <w:rPr>
                      <w:rFonts w:ascii="Arial" w:hAnsi="Arial" w:cs="Arial"/>
                      <w:b/>
                      <w:sz w:val="20"/>
                      <w:szCs w:val="20"/>
                      <w:lang w:val="es-ES_tradnl"/>
                    </w:rPr>
                    <w:t>Experiencia:</w:t>
                  </w:r>
                </w:p>
                <w:p w:rsidR="002C54E9" w:rsidRPr="00083225" w:rsidRDefault="002C54E9" w:rsidP="00D26625">
                  <w:pPr>
                    <w:pStyle w:val="Listavistosa-nfasis11"/>
                    <w:spacing w:after="0"/>
                    <w:ind w:left="0"/>
                    <w:jc w:val="both"/>
                    <w:rPr>
                      <w:rFonts w:ascii="Arial" w:hAnsi="Arial" w:cs="Arial"/>
                      <w:sz w:val="20"/>
                      <w:szCs w:val="20"/>
                      <w:lang w:val="es-ES_tradnl"/>
                    </w:rPr>
                  </w:pPr>
                  <w:r w:rsidRPr="00083225">
                    <w:rPr>
                      <w:rFonts w:ascii="Arial" w:hAnsi="Arial" w:cs="Arial"/>
                      <w:sz w:val="20"/>
                      <w:szCs w:val="20"/>
                      <w:lang w:val="es-ES_tradnl"/>
                    </w:rPr>
                    <w:t>Experiencia mínima de un (1) año que permita prestar un servicio eficiente y con calidad, para lo cual el contratista deberá presentar mínimo una (1) certificación por empleado de participación en implementación, actualización y/o mantenimiento de mínimo un (1) proyecto igual o similar a desarrollar e implementación de sistemas de biometría.</w:t>
                  </w:r>
                </w:p>
                <w:p w:rsidR="002C54E9" w:rsidRPr="00083225" w:rsidRDefault="002C54E9" w:rsidP="00D26625">
                  <w:pPr>
                    <w:pStyle w:val="Listavistosa-nfasis11"/>
                    <w:spacing w:after="0"/>
                    <w:ind w:left="1080"/>
                    <w:jc w:val="both"/>
                    <w:rPr>
                      <w:rFonts w:ascii="Arial" w:hAnsi="Arial" w:cs="Arial"/>
                      <w:sz w:val="20"/>
                      <w:szCs w:val="20"/>
                      <w:lang w:val="es-ES_tradnl"/>
                    </w:rPr>
                  </w:pPr>
                </w:p>
                <w:p w:rsidR="002C54E9" w:rsidRPr="00083225" w:rsidRDefault="002C54E9" w:rsidP="00D26625">
                  <w:pPr>
                    <w:pStyle w:val="Listavistosa-nfasis11"/>
                    <w:spacing w:after="0"/>
                    <w:ind w:left="0"/>
                    <w:jc w:val="both"/>
                    <w:rPr>
                      <w:rFonts w:ascii="Arial" w:hAnsi="Arial" w:cs="Arial"/>
                      <w:b/>
                      <w:sz w:val="20"/>
                      <w:szCs w:val="20"/>
                      <w:lang w:val="es-ES_tradnl"/>
                    </w:rPr>
                  </w:pPr>
                  <w:r w:rsidRPr="00083225">
                    <w:rPr>
                      <w:rFonts w:ascii="Arial" w:hAnsi="Arial" w:cs="Arial"/>
                      <w:b/>
                      <w:sz w:val="20"/>
                      <w:szCs w:val="20"/>
                      <w:lang w:val="es-ES_tradnl"/>
                    </w:rPr>
                    <w:t>Actividades:</w:t>
                  </w:r>
                </w:p>
                <w:p w:rsidR="002C54E9" w:rsidRPr="00083225" w:rsidRDefault="002C54E9" w:rsidP="00D26625">
                  <w:pPr>
                    <w:pStyle w:val="Listavistosa-nfasis11"/>
                    <w:numPr>
                      <w:ilvl w:val="0"/>
                      <w:numId w:val="8"/>
                    </w:numPr>
                    <w:tabs>
                      <w:tab w:val="clear" w:pos="1440"/>
                      <w:tab w:val="left" w:pos="310"/>
                    </w:tabs>
                    <w:spacing w:after="0"/>
                    <w:ind w:left="27" w:firstLine="4"/>
                    <w:jc w:val="both"/>
                    <w:rPr>
                      <w:rFonts w:ascii="Arial" w:hAnsi="Arial" w:cs="Arial"/>
                      <w:sz w:val="20"/>
                      <w:szCs w:val="20"/>
                      <w:lang w:val="es-ES_tradnl"/>
                    </w:rPr>
                  </w:pPr>
                  <w:r w:rsidRPr="00083225">
                    <w:rPr>
                      <w:rFonts w:ascii="Arial" w:hAnsi="Arial" w:cs="Arial"/>
                      <w:sz w:val="20"/>
                      <w:szCs w:val="20"/>
                      <w:lang w:val="es-ES_tradnl"/>
                    </w:rPr>
                    <w:t>Guiar y acompañar técnicamente la viabilidad, presentación y aprobación de la prueba técnica exigida por la Registraduría Nacional del Estado Civil.</w:t>
                  </w:r>
                </w:p>
                <w:p w:rsidR="002C54E9" w:rsidRPr="00083225" w:rsidRDefault="002C54E9" w:rsidP="00D26625">
                  <w:pPr>
                    <w:pStyle w:val="Listavistosa-nfasis11"/>
                    <w:numPr>
                      <w:ilvl w:val="0"/>
                      <w:numId w:val="8"/>
                    </w:numPr>
                    <w:tabs>
                      <w:tab w:val="clear" w:pos="1440"/>
                      <w:tab w:val="left" w:pos="310"/>
                    </w:tabs>
                    <w:spacing w:after="0"/>
                    <w:ind w:left="27" w:firstLine="4"/>
                    <w:jc w:val="both"/>
                    <w:rPr>
                      <w:rFonts w:ascii="Arial" w:hAnsi="Arial" w:cs="Arial"/>
                      <w:sz w:val="20"/>
                      <w:szCs w:val="20"/>
                      <w:lang w:val="es-ES_tradnl"/>
                    </w:rPr>
                  </w:pPr>
                  <w:r w:rsidRPr="00083225">
                    <w:rPr>
                      <w:rFonts w:ascii="Arial" w:hAnsi="Arial" w:cs="Arial"/>
                      <w:sz w:val="20"/>
                      <w:szCs w:val="20"/>
                      <w:lang w:val="es-ES_tradnl"/>
                    </w:rPr>
                    <w:t xml:space="preserve">Guiar y acompañar técnicamente la viabilidad, presentación y aprobación de las pruebas realizadas por la Registraduría Nacional del </w:t>
                  </w:r>
                  <w:r w:rsidRPr="00083225">
                    <w:rPr>
                      <w:rFonts w:ascii="Arial" w:hAnsi="Arial" w:cs="Arial"/>
                      <w:sz w:val="20"/>
                      <w:szCs w:val="20"/>
                      <w:lang w:val="es-ES_tradnl"/>
                    </w:rPr>
                    <w:lastRenderedPageBreak/>
                    <w:t>Estado Civil a la infraestructura tecnológica (hardware, software y licenciamiento), instalada en el datacenter del Senado de la República.</w:t>
                  </w:r>
                </w:p>
                <w:p w:rsidR="002C54E9" w:rsidRPr="00083225" w:rsidRDefault="002C54E9" w:rsidP="00D26625">
                  <w:pPr>
                    <w:pStyle w:val="Listavistosa-nfasis11"/>
                    <w:numPr>
                      <w:ilvl w:val="0"/>
                      <w:numId w:val="8"/>
                    </w:numPr>
                    <w:tabs>
                      <w:tab w:val="clear" w:pos="1440"/>
                      <w:tab w:val="left" w:pos="310"/>
                    </w:tabs>
                    <w:spacing w:after="0"/>
                    <w:ind w:left="27" w:firstLine="4"/>
                    <w:jc w:val="both"/>
                    <w:rPr>
                      <w:rFonts w:ascii="Arial" w:hAnsi="Arial" w:cs="Arial"/>
                      <w:sz w:val="20"/>
                      <w:szCs w:val="20"/>
                      <w:lang w:val="es-ES_tradnl"/>
                    </w:rPr>
                  </w:pPr>
                  <w:r w:rsidRPr="00083225">
                    <w:rPr>
                      <w:rFonts w:ascii="Arial" w:hAnsi="Arial" w:cs="Arial"/>
                      <w:sz w:val="20"/>
                      <w:szCs w:val="20"/>
                      <w:lang w:val="es-ES_tradnl"/>
                    </w:rPr>
                    <w:t>Guiar y acompañar técnicamente la viabilidad y aprobación del proyecto para las pruebas de la aplicación WEB y móvil realizada por la Registraduría Nacional del Estado Civil.</w:t>
                  </w:r>
                </w:p>
                <w:p w:rsidR="002C54E9" w:rsidRPr="00083225" w:rsidRDefault="002C54E9" w:rsidP="00D26625">
                  <w:pPr>
                    <w:pStyle w:val="Listavistosa-nfasis11"/>
                    <w:numPr>
                      <w:ilvl w:val="0"/>
                      <w:numId w:val="8"/>
                    </w:numPr>
                    <w:tabs>
                      <w:tab w:val="clear" w:pos="1440"/>
                      <w:tab w:val="left" w:pos="310"/>
                    </w:tabs>
                    <w:spacing w:after="0"/>
                    <w:ind w:left="27" w:firstLine="4"/>
                    <w:jc w:val="both"/>
                    <w:rPr>
                      <w:rFonts w:ascii="Arial" w:hAnsi="Arial" w:cs="Arial"/>
                      <w:sz w:val="20"/>
                      <w:szCs w:val="20"/>
                      <w:lang w:val="es-ES_tradnl"/>
                    </w:rPr>
                  </w:pPr>
                  <w:r w:rsidRPr="00083225">
                    <w:rPr>
                      <w:rFonts w:ascii="Arial" w:hAnsi="Arial" w:cs="Arial"/>
                      <w:sz w:val="20"/>
                      <w:szCs w:val="20"/>
                      <w:lang w:val="es-ES_tradnl"/>
                    </w:rPr>
                    <w:t>Realizar el plan de alistamiento, preparación técnica y entrega para os captores biométricos fijos y equipos móviles; una vez superado las validaciones de la Registraduría Nacional del Estado Civil, para las aplicaciones WEB y móvil, infraestructura y servicios.</w:t>
                  </w:r>
                </w:p>
                <w:p w:rsidR="002C54E9" w:rsidRPr="00083225" w:rsidRDefault="002C54E9" w:rsidP="00D26625">
                  <w:pPr>
                    <w:pStyle w:val="Listavistosa-nfasis11"/>
                    <w:numPr>
                      <w:ilvl w:val="0"/>
                      <w:numId w:val="8"/>
                    </w:numPr>
                    <w:tabs>
                      <w:tab w:val="clear" w:pos="1440"/>
                      <w:tab w:val="left" w:pos="310"/>
                    </w:tabs>
                    <w:spacing w:after="0"/>
                    <w:ind w:left="27" w:firstLine="4"/>
                    <w:jc w:val="both"/>
                    <w:rPr>
                      <w:rFonts w:ascii="Arial" w:eastAsia="Arial" w:hAnsi="Arial" w:cs="Arial"/>
                      <w:sz w:val="20"/>
                      <w:szCs w:val="20"/>
                      <w:lang w:val="es-ES"/>
                    </w:rPr>
                  </w:pPr>
                  <w:r w:rsidRPr="00083225">
                    <w:rPr>
                      <w:rFonts w:ascii="Arial" w:hAnsi="Arial" w:cs="Arial"/>
                      <w:sz w:val="20"/>
                      <w:szCs w:val="20"/>
                      <w:lang w:val="es-ES_tradnl"/>
                    </w:rPr>
                    <w:t>Guiar, acompañar técnicamente la viabilidad y aprobación del convenio exigido por la Registra</w:t>
                  </w:r>
                  <w:r>
                    <w:rPr>
                      <w:rFonts w:ascii="Arial" w:hAnsi="Arial" w:cs="Arial"/>
                      <w:sz w:val="20"/>
                      <w:szCs w:val="20"/>
                      <w:lang w:val="es-ES_tradnl"/>
                    </w:rPr>
                    <w:t>duría Nacional del Estado Civil.</w:t>
                  </w:r>
                </w:p>
              </w:tc>
            </w:tr>
          </w:tbl>
          <w:p w:rsidR="002C54E9" w:rsidRDefault="002C54E9" w:rsidP="00D26625">
            <w:pPr>
              <w:spacing w:after="0" w:line="240" w:lineRule="auto"/>
              <w:jc w:val="both"/>
              <w:rPr>
                <w:rFonts w:ascii="Arial" w:eastAsia="Times New Roman" w:hAnsi="Arial" w:cs="Arial"/>
                <w:color w:val="000000"/>
                <w:sz w:val="20"/>
                <w:szCs w:val="20"/>
                <w:lang w:eastAsia="es-CO"/>
              </w:rPr>
            </w:pP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r>
      <w:tr w:rsidR="002C54E9" w:rsidRPr="006D7259" w:rsidTr="002C54E9">
        <w:trPr>
          <w:trHeight w:val="491"/>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Pr="00FE4556" w:rsidRDefault="002C54E9" w:rsidP="00D26625">
            <w:pPr>
              <w:spacing w:after="0" w:line="240" w:lineRule="auto"/>
              <w:jc w:val="both"/>
              <w:rPr>
                <w:rFonts w:ascii="Arial" w:eastAsia="Times New Roman" w:hAnsi="Arial" w:cs="Arial"/>
                <w:b/>
                <w:color w:val="000000"/>
                <w:sz w:val="20"/>
                <w:szCs w:val="20"/>
                <w:lang w:eastAsia="es-CO"/>
              </w:rPr>
            </w:pPr>
            <w:r w:rsidRPr="00FE4556">
              <w:rPr>
                <w:rFonts w:ascii="Arial" w:eastAsia="Times New Roman" w:hAnsi="Arial" w:cs="Arial"/>
                <w:b/>
                <w:color w:val="000000"/>
                <w:sz w:val="20"/>
                <w:szCs w:val="20"/>
                <w:lang w:eastAsia="es-CO"/>
              </w:rPr>
              <w:lastRenderedPageBreak/>
              <w:t>Implementación de servicio</w:t>
            </w:r>
          </w:p>
        </w:tc>
      </w:tr>
      <w:tr w:rsidR="002C54E9" w:rsidRPr="006D7259" w:rsidTr="002C54E9">
        <w:trPr>
          <w:trHeight w:val="360"/>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Default="002C54E9" w:rsidP="00D26625">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1.69</w:t>
            </w:r>
          </w:p>
        </w:tc>
        <w:tc>
          <w:tcPr>
            <w:tcW w:w="3028" w:type="pct"/>
            <w:tcBorders>
              <w:top w:val="single" w:sz="4" w:space="0" w:color="auto"/>
              <w:left w:val="nil"/>
              <w:bottom w:val="single" w:sz="4" w:space="0" w:color="auto"/>
              <w:right w:val="single" w:sz="4" w:space="0" w:color="auto"/>
            </w:tcBorders>
            <w:shd w:val="clear" w:color="auto" w:fill="auto"/>
            <w:noWrap/>
            <w:vAlign w:val="center"/>
          </w:tcPr>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b/>
                <w:color w:val="000000"/>
                <w:sz w:val="20"/>
                <w:szCs w:val="20"/>
                <w:lang w:eastAsia="es-CO"/>
              </w:rPr>
            </w:pPr>
            <w:r w:rsidRPr="00F11D28">
              <w:rPr>
                <w:rFonts w:ascii="Arial" w:eastAsia="Times New Roman" w:hAnsi="Arial" w:cs="Arial"/>
                <w:b/>
                <w:color w:val="000000"/>
                <w:sz w:val="20"/>
                <w:szCs w:val="20"/>
                <w:lang w:eastAsia="es-CO"/>
              </w:rPr>
              <w:t>Canal dedicado</w:t>
            </w:r>
            <w:r>
              <w:rPr>
                <w:rFonts w:ascii="Arial" w:eastAsia="Times New Roman" w:hAnsi="Arial" w:cs="Arial"/>
                <w:b/>
                <w:color w:val="000000"/>
                <w:sz w:val="20"/>
                <w:szCs w:val="20"/>
                <w:lang w:eastAsia="es-CO"/>
              </w:rPr>
              <w:t>.</w:t>
            </w:r>
          </w:p>
          <w:p w:rsidR="002C54E9" w:rsidRPr="00F11D28" w:rsidRDefault="002C54E9" w:rsidP="00D26625">
            <w:pPr>
              <w:spacing w:after="0" w:line="240" w:lineRule="auto"/>
              <w:jc w:val="both"/>
              <w:rPr>
                <w:rFonts w:ascii="Arial" w:eastAsia="Times New Roman" w:hAnsi="Arial" w:cs="Arial"/>
                <w:b/>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sidRPr="00F11D28">
              <w:rPr>
                <w:rFonts w:ascii="Arial" w:eastAsia="Times New Roman" w:hAnsi="Arial" w:cs="Arial"/>
                <w:color w:val="000000"/>
                <w:sz w:val="20"/>
                <w:szCs w:val="20"/>
                <w:lang w:eastAsia="es-CO"/>
              </w:rPr>
              <w:t>Este servicio permitirá la conexión segura a través de canal dedicado, garantizará   la comunicación directa entre el datacenter del Senado y el datacenter del proveedor, garantizará el ancho de banda óptimo para asegurar la disponibilidad del servicio.</w:t>
            </w:r>
          </w:p>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sidRPr="00F11D28">
              <w:rPr>
                <w:rFonts w:ascii="Arial" w:eastAsia="Times New Roman" w:hAnsi="Arial" w:cs="Arial"/>
                <w:color w:val="000000"/>
                <w:sz w:val="20"/>
                <w:szCs w:val="20"/>
                <w:lang w:eastAsia="es-CO"/>
              </w:rPr>
              <w:t>El proponente deberá suministrar el o los canales de comunicación dedicados que se requieran para garantizar la estabilidad del servicio y la seguridad dentro del proceso de validación de identidad</w:t>
            </w:r>
            <w:r>
              <w:rPr>
                <w:rFonts w:ascii="Arial" w:eastAsia="Times New Roman" w:hAnsi="Arial" w:cs="Arial"/>
                <w:color w:val="000000"/>
                <w:sz w:val="20"/>
                <w:szCs w:val="20"/>
                <w:lang w:eastAsia="es-CO"/>
              </w:rPr>
              <w:t xml:space="preserve">. </w:t>
            </w:r>
          </w:p>
          <w:p w:rsidR="002C54E9" w:rsidRDefault="002C54E9" w:rsidP="00D26625">
            <w:pPr>
              <w:spacing w:after="0" w:line="240" w:lineRule="auto"/>
              <w:jc w:val="both"/>
              <w:rPr>
                <w:rFonts w:ascii="Arial" w:eastAsia="Times New Roman" w:hAnsi="Arial" w:cs="Arial"/>
                <w:color w:val="000000"/>
                <w:sz w:val="20"/>
                <w:szCs w:val="20"/>
                <w:lang w:eastAsia="es-CO"/>
              </w:rPr>
            </w:pP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r>
      <w:tr w:rsidR="002C54E9" w:rsidRPr="006D7259" w:rsidTr="002C54E9">
        <w:trPr>
          <w:trHeight w:val="360"/>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Default="002C54E9" w:rsidP="00D26625">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1.70</w:t>
            </w:r>
          </w:p>
        </w:tc>
        <w:tc>
          <w:tcPr>
            <w:tcW w:w="3028" w:type="pct"/>
            <w:tcBorders>
              <w:top w:val="single" w:sz="4" w:space="0" w:color="auto"/>
              <w:left w:val="nil"/>
              <w:bottom w:val="single" w:sz="4" w:space="0" w:color="auto"/>
              <w:right w:val="single" w:sz="4" w:space="0" w:color="auto"/>
            </w:tcBorders>
            <w:shd w:val="clear" w:color="auto" w:fill="auto"/>
            <w:noWrap/>
            <w:vAlign w:val="center"/>
          </w:tcPr>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Pr="00FE4556" w:rsidRDefault="002C54E9" w:rsidP="00D26625">
            <w:pPr>
              <w:spacing w:after="0" w:line="240" w:lineRule="auto"/>
              <w:jc w:val="both"/>
              <w:rPr>
                <w:rFonts w:ascii="Arial" w:eastAsia="Times New Roman" w:hAnsi="Arial" w:cs="Arial"/>
                <w:b/>
                <w:color w:val="000000"/>
                <w:sz w:val="20"/>
                <w:szCs w:val="20"/>
                <w:lang w:eastAsia="es-CO"/>
              </w:rPr>
            </w:pPr>
            <w:r w:rsidRPr="00FE4556">
              <w:rPr>
                <w:rFonts w:ascii="Arial" w:eastAsia="Times New Roman" w:hAnsi="Arial" w:cs="Arial"/>
                <w:b/>
                <w:color w:val="000000"/>
                <w:sz w:val="20"/>
                <w:szCs w:val="20"/>
                <w:lang w:eastAsia="es-CO"/>
              </w:rPr>
              <w:t>Software para verificación de identidad biométrica.</w:t>
            </w:r>
          </w:p>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Pr="00D26625" w:rsidRDefault="002C54E9" w:rsidP="00D26625">
            <w:pPr>
              <w:spacing w:after="0" w:line="240" w:lineRule="auto"/>
              <w:jc w:val="both"/>
              <w:rPr>
                <w:rFonts w:ascii="Arial" w:eastAsia="Times New Roman" w:hAnsi="Arial" w:cs="Arial"/>
                <w:sz w:val="20"/>
                <w:szCs w:val="20"/>
                <w:lang w:eastAsia="es-CO"/>
              </w:rPr>
            </w:pPr>
            <w:r w:rsidRPr="00FE4556">
              <w:rPr>
                <w:rFonts w:ascii="Arial" w:eastAsia="Times New Roman" w:hAnsi="Arial" w:cs="Arial"/>
                <w:color w:val="000000"/>
                <w:sz w:val="20"/>
                <w:szCs w:val="20"/>
                <w:lang w:eastAsia="es-CO"/>
              </w:rPr>
              <w:t>El proponente debe estar homologado como operador biométrico por la Registraduría Nacional de Estado Civil (RNEC), cumpliendo con la resolución 5633, como operador de la Réplica de la base de datos de la RNEC para la verificación de la huella dactilar por medios electrónicos. Deberá acreditar su condición de operador a través de la certificación emitida por la RNEC</w:t>
            </w:r>
            <w:r>
              <w:rPr>
                <w:rFonts w:ascii="Arial" w:eastAsia="Times New Roman" w:hAnsi="Arial" w:cs="Arial"/>
                <w:color w:val="000000"/>
                <w:sz w:val="20"/>
                <w:szCs w:val="20"/>
                <w:lang w:eastAsia="es-CO"/>
              </w:rPr>
              <w:t xml:space="preserve">. </w:t>
            </w:r>
            <w:r w:rsidRPr="00D26625">
              <w:rPr>
                <w:rFonts w:ascii="Arial" w:eastAsia="Times New Roman" w:hAnsi="Arial" w:cs="Arial"/>
                <w:sz w:val="20"/>
                <w:szCs w:val="20"/>
                <w:lang w:eastAsia="es-CO"/>
              </w:rPr>
              <w:t>Adicional debe dar cumplimiento a lo exigido como operador biométrico del anexo técnico del 4 de diciembre de 2018 y ofrecer una solución en la que se alinee con el cumplimiento para la solución propuesta para el Senado de la Republica.</w:t>
            </w:r>
          </w:p>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sidRPr="00FE4556">
              <w:rPr>
                <w:rFonts w:ascii="Arial" w:eastAsia="Times New Roman" w:hAnsi="Arial" w:cs="Arial"/>
                <w:color w:val="000000"/>
                <w:sz w:val="20"/>
                <w:szCs w:val="20"/>
                <w:lang w:eastAsia="es-CO"/>
              </w:rPr>
              <w:lastRenderedPageBreak/>
              <w:t>El proponente debe garantizar las actualizaciones del sistema, necesarias durante el término de la garantía en caso de que la Registraduría Nacional del Estado Civil (RNEC), realice alguna actualización en su tecnología de funcionamiento biométrico, para lo cual debe realizar la implementación de actualizaciones, protocolos y estándares en cuanto a software y/o hardware suministrado que garantice el funcionamiento de la solución adquirida sin costo adicional al contrato.</w:t>
            </w:r>
          </w:p>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sidRPr="00FE4556">
              <w:rPr>
                <w:rFonts w:ascii="Arial" w:eastAsia="Times New Roman" w:hAnsi="Arial" w:cs="Arial"/>
                <w:color w:val="000000"/>
                <w:sz w:val="20"/>
                <w:szCs w:val="20"/>
                <w:lang w:eastAsia="es-CO"/>
              </w:rPr>
              <w:t>El proponente debe usar el formato de minucias estándar ISO/IEC 19794-2 para la representación de las huellas dactilares</w:t>
            </w:r>
            <w:r>
              <w:rPr>
                <w:rFonts w:ascii="Arial" w:eastAsia="Times New Roman" w:hAnsi="Arial" w:cs="Arial"/>
                <w:color w:val="000000"/>
                <w:sz w:val="20"/>
                <w:szCs w:val="20"/>
                <w:lang w:eastAsia="es-CO"/>
              </w:rPr>
              <w:t>.</w:t>
            </w:r>
          </w:p>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sidRPr="00FE4556">
              <w:rPr>
                <w:rFonts w:ascii="Arial" w:eastAsia="Times New Roman" w:hAnsi="Arial" w:cs="Arial"/>
                <w:color w:val="000000"/>
                <w:sz w:val="20"/>
                <w:szCs w:val="20"/>
                <w:lang w:eastAsia="es-CO"/>
              </w:rPr>
              <w:t>El proponente debe ofrecer disponibilidad del servicio, mínima del (99,9%) y disponer de línea de soporte directa en caso de requerirse</w:t>
            </w:r>
            <w:r>
              <w:rPr>
                <w:rFonts w:ascii="Arial" w:eastAsia="Times New Roman" w:hAnsi="Arial" w:cs="Arial"/>
                <w:color w:val="000000"/>
                <w:sz w:val="20"/>
                <w:szCs w:val="20"/>
                <w:lang w:eastAsia="es-CO"/>
              </w:rPr>
              <w:t>.</w:t>
            </w:r>
          </w:p>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sidRPr="00FE4556">
              <w:rPr>
                <w:rFonts w:ascii="Arial" w:eastAsia="Times New Roman" w:hAnsi="Arial" w:cs="Arial"/>
                <w:color w:val="000000"/>
                <w:sz w:val="20"/>
                <w:szCs w:val="20"/>
                <w:lang w:eastAsia="es-CO"/>
              </w:rPr>
              <w:t>El proponente debe garantizar que la solución permita la consulta 1:1, para realizar la búsqueda a partir de números de identificación y validar los datos biométricos mediante la selección de mínimo un (1) dedo por cada mano</w:t>
            </w:r>
            <w:r>
              <w:rPr>
                <w:rFonts w:ascii="Arial" w:eastAsia="Times New Roman" w:hAnsi="Arial" w:cs="Arial"/>
                <w:color w:val="000000"/>
                <w:sz w:val="20"/>
                <w:szCs w:val="20"/>
                <w:lang w:eastAsia="es-CO"/>
              </w:rPr>
              <w:t>.</w:t>
            </w:r>
          </w:p>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Pr="00FE4556"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E</w:t>
            </w:r>
            <w:r w:rsidRPr="00FE4556">
              <w:rPr>
                <w:rFonts w:ascii="Arial" w:eastAsia="Times New Roman" w:hAnsi="Arial" w:cs="Arial"/>
                <w:color w:val="000000"/>
                <w:sz w:val="20"/>
                <w:szCs w:val="20"/>
                <w:lang w:eastAsia="es-CO"/>
              </w:rPr>
              <w:t>l proponente proporcionar una aplicación en la cual presente la interfaz de captura con los siguientes pasos para la validación:</w:t>
            </w:r>
          </w:p>
          <w:p w:rsidR="002C54E9" w:rsidRPr="00336116" w:rsidRDefault="002C54E9" w:rsidP="00D26625">
            <w:pPr>
              <w:pStyle w:val="Prrafodelista"/>
              <w:numPr>
                <w:ilvl w:val="0"/>
                <w:numId w:val="21"/>
              </w:numPr>
              <w:spacing w:after="0" w:line="240" w:lineRule="auto"/>
              <w:ind w:left="501"/>
              <w:jc w:val="both"/>
              <w:rPr>
                <w:rFonts w:ascii="Arial" w:eastAsia="Times New Roman" w:hAnsi="Arial" w:cs="Arial"/>
                <w:color w:val="000000"/>
                <w:sz w:val="20"/>
                <w:szCs w:val="20"/>
                <w:lang w:eastAsia="es-CO"/>
              </w:rPr>
            </w:pPr>
            <w:r w:rsidRPr="00336116">
              <w:rPr>
                <w:rFonts w:ascii="Arial" w:eastAsia="Times New Roman" w:hAnsi="Arial" w:cs="Arial"/>
                <w:color w:val="000000"/>
                <w:sz w:val="20"/>
                <w:szCs w:val="20"/>
                <w:lang w:eastAsia="es-CO"/>
              </w:rPr>
              <w:t>Autenticación de usuarios en la aplicación</w:t>
            </w:r>
          </w:p>
          <w:p w:rsidR="002C54E9" w:rsidRPr="00336116" w:rsidRDefault="002C54E9" w:rsidP="00D26625">
            <w:pPr>
              <w:pStyle w:val="Prrafodelista"/>
              <w:numPr>
                <w:ilvl w:val="0"/>
                <w:numId w:val="21"/>
              </w:numPr>
              <w:spacing w:after="0" w:line="240" w:lineRule="auto"/>
              <w:ind w:left="501"/>
              <w:jc w:val="both"/>
              <w:rPr>
                <w:rFonts w:ascii="Arial" w:eastAsia="Times New Roman" w:hAnsi="Arial" w:cs="Arial"/>
                <w:color w:val="000000"/>
                <w:sz w:val="20"/>
                <w:szCs w:val="20"/>
                <w:lang w:eastAsia="es-CO"/>
              </w:rPr>
            </w:pPr>
            <w:r w:rsidRPr="00336116">
              <w:rPr>
                <w:rFonts w:ascii="Arial" w:eastAsia="Times New Roman" w:hAnsi="Arial" w:cs="Arial"/>
                <w:color w:val="000000"/>
                <w:sz w:val="20"/>
                <w:szCs w:val="20"/>
                <w:lang w:eastAsia="es-CO"/>
              </w:rPr>
              <w:t>Presentación del ATDP (Acuerdo de Tratamiento de Datos Personales) exigido por la Registraduría Nacional, en el que se autoriza la validación de identidad.</w:t>
            </w:r>
          </w:p>
          <w:p w:rsidR="002C54E9" w:rsidRPr="00336116" w:rsidRDefault="002C54E9" w:rsidP="00D26625">
            <w:pPr>
              <w:pStyle w:val="Prrafodelista"/>
              <w:numPr>
                <w:ilvl w:val="0"/>
                <w:numId w:val="21"/>
              </w:numPr>
              <w:spacing w:after="0" w:line="240" w:lineRule="auto"/>
              <w:ind w:left="501"/>
              <w:jc w:val="both"/>
              <w:rPr>
                <w:rFonts w:ascii="Arial" w:eastAsia="Times New Roman" w:hAnsi="Arial" w:cs="Arial"/>
                <w:color w:val="000000"/>
                <w:sz w:val="20"/>
                <w:szCs w:val="20"/>
                <w:lang w:eastAsia="es-CO"/>
              </w:rPr>
            </w:pPr>
            <w:r w:rsidRPr="00336116">
              <w:rPr>
                <w:rFonts w:ascii="Arial" w:eastAsia="Times New Roman" w:hAnsi="Arial" w:cs="Arial"/>
                <w:color w:val="000000"/>
                <w:sz w:val="20"/>
                <w:szCs w:val="20"/>
                <w:lang w:eastAsia="es-CO"/>
              </w:rPr>
              <w:t>Captura de manera selectiva de cualquiera de las huellas del ciudadano a validar, tanto de mano derecha como de mano izquierda.</w:t>
            </w:r>
          </w:p>
          <w:p w:rsidR="002C54E9" w:rsidRPr="00336116" w:rsidRDefault="002C54E9" w:rsidP="00D26625">
            <w:pPr>
              <w:pStyle w:val="Prrafodelista"/>
              <w:numPr>
                <w:ilvl w:val="0"/>
                <w:numId w:val="21"/>
              </w:numPr>
              <w:spacing w:after="0" w:line="240" w:lineRule="auto"/>
              <w:ind w:left="501"/>
              <w:jc w:val="both"/>
              <w:rPr>
                <w:rFonts w:ascii="Arial" w:eastAsia="Times New Roman" w:hAnsi="Arial" w:cs="Arial"/>
                <w:color w:val="000000"/>
                <w:sz w:val="20"/>
                <w:szCs w:val="20"/>
                <w:lang w:eastAsia="es-CO"/>
              </w:rPr>
            </w:pPr>
            <w:r w:rsidRPr="00336116">
              <w:rPr>
                <w:rFonts w:ascii="Arial" w:eastAsia="Times New Roman" w:hAnsi="Arial" w:cs="Arial"/>
                <w:color w:val="000000"/>
                <w:sz w:val="20"/>
                <w:szCs w:val="20"/>
                <w:lang w:eastAsia="es-CO"/>
              </w:rPr>
              <w:t>Mostrar en pantalla el resultado de la validación de identidad.</w:t>
            </w:r>
          </w:p>
          <w:p w:rsidR="002C54E9" w:rsidRDefault="002C54E9" w:rsidP="00D26625">
            <w:pPr>
              <w:pStyle w:val="Prrafodelista"/>
              <w:numPr>
                <w:ilvl w:val="0"/>
                <w:numId w:val="21"/>
              </w:numPr>
              <w:spacing w:after="0" w:line="240" w:lineRule="auto"/>
              <w:ind w:left="501"/>
              <w:jc w:val="both"/>
              <w:rPr>
                <w:rFonts w:ascii="Arial" w:eastAsia="Times New Roman" w:hAnsi="Arial" w:cs="Arial"/>
                <w:color w:val="000000"/>
                <w:sz w:val="20"/>
                <w:szCs w:val="20"/>
                <w:lang w:eastAsia="es-CO"/>
              </w:rPr>
            </w:pPr>
            <w:r w:rsidRPr="00336116">
              <w:rPr>
                <w:rFonts w:ascii="Arial" w:eastAsia="Times New Roman" w:hAnsi="Arial" w:cs="Arial"/>
                <w:color w:val="000000"/>
                <w:sz w:val="20"/>
                <w:szCs w:val="20"/>
                <w:lang w:eastAsia="es-CO"/>
              </w:rPr>
              <w:t>Su instalación podrá ser en modo no integrado, quedando abierta a la posibilidad de integrarse con diferentes sistemas internos del Senado en los cuales se requiera validación de identidad</w:t>
            </w:r>
            <w:r>
              <w:rPr>
                <w:rFonts w:ascii="Arial" w:eastAsia="Times New Roman" w:hAnsi="Arial" w:cs="Arial"/>
                <w:color w:val="000000"/>
                <w:sz w:val="20"/>
                <w:szCs w:val="20"/>
                <w:lang w:eastAsia="es-CO"/>
              </w:rPr>
              <w:t>.</w:t>
            </w:r>
          </w:p>
          <w:p w:rsidR="002C54E9" w:rsidRDefault="002C54E9" w:rsidP="00D26625">
            <w:pPr>
              <w:pStyle w:val="Prrafodelista"/>
              <w:spacing w:after="0" w:line="240" w:lineRule="auto"/>
              <w:ind w:left="501"/>
              <w:jc w:val="both"/>
              <w:rPr>
                <w:rFonts w:ascii="Arial" w:eastAsia="Times New Roman" w:hAnsi="Arial" w:cs="Arial"/>
                <w:color w:val="000000"/>
                <w:sz w:val="20"/>
                <w:szCs w:val="20"/>
                <w:lang w:eastAsia="es-CO"/>
              </w:rPr>
            </w:pPr>
          </w:p>
          <w:p w:rsidR="002C54E9" w:rsidRPr="00336116" w:rsidRDefault="002C54E9" w:rsidP="00D26625">
            <w:pPr>
              <w:spacing w:after="0" w:line="240" w:lineRule="auto"/>
              <w:jc w:val="both"/>
              <w:rPr>
                <w:rFonts w:ascii="Arial" w:eastAsia="Times New Roman" w:hAnsi="Arial" w:cs="Arial"/>
                <w:color w:val="000000"/>
                <w:sz w:val="20"/>
                <w:szCs w:val="20"/>
                <w:lang w:eastAsia="es-CO"/>
              </w:rPr>
            </w:pPr>
            <w:r w:rsidRPr="00336116">
              <w:rPr>
                <w:rFonts w:ascii="Arial" w:eastAsia="Times New Roman" w:hAnsi="Arial" w:cs="Arial"/>
                <w:color w:val="000000"/>
                <w:sz w:val="20"/>
                <w:szCs w:val="20"/>
                <w:lang w:eastAsia="es-CO"/>
              </w:rPr>
              <w:t>El proponente debe garantizar y entregar un Portal Web que permita administrar:</w:t>
            </w:r>
          </w:p>
          <w:p w:rsidR="002C54E9" w:rsidRPr="00336116" w:rsidRDefault="002C54E9" w:rsidP="002C54E9">
            <w:pPr>
              <w:pStyle w:val="Prrafodelista"/>
              <w:numPr>
                <w:ilvl w:val="0"/>
                <w:numId w:val="23"/>
              </w:numPr>
              <w:spacing w:after="0" w:line="240" w:lineRule="auto"/>
              <w:ind w:left="504" w:hanging="425"/>
              <w:jc w:val="both"/>
              <w:rPr>
                <w:rFonts w:ascii="Arial" w:eastAsia="Times New Roman" w:hAnsi="Arial" w:cs="Arial"/>
                <w:color w:val="000000"/>
                <w:sz w:val="20"/>
                <w:szCs w:val="20"/>
                <w:lang w:eastAsia="es-CO"/>
              </w:rPr>
            </w:pPr>
            <w:r w:rsidRPr="00336116">
              <w:rPr>
                <w:rFonts w:ascii="Arial" w:eastAsia="Times New Roman" w:hAnsi="Arial" w:cs="Arial"/>
                <w:color w:val="000000"/>
                <w:sz w:val="20"/>
                <w:szCs w:val="20"/>
                <w:lang w:eastAsia="es-CO"/>
              </w:rPr>
              <w:t>Usuarios, roles y perfiles</w:t>
            </w:r>
          </w:p>
          <w:p w:rsidR="002C54E9" w:rsidRPr="00336116" w:rsidRDefault="002C54E9" w:rsidP="002C54E9">
            <w:pPr>
              <w:pStyle w:val="Prrafodelista"/>
              <w:numPr>
                <w:ilvl w:val="0"/>
                <w:numId w:val="23"/>
              </w:numPr>
              <w:spacing w:after="0" w:line="240" w:lineRule="auto"/>
              <w:ind w:left="504" w:hanging="425"/>
              <w:jc w:val="both"/>
              <w:rPr>
                <w:rFonts w:ascii="Arial" w:eastAsia="Times New Roman" w:hAnsi="Arial" w:cs="Arial"/>
                <w:color w:val="000000"/>
                <w:sz w:val="20"/>
                <w:szCs w:val="20"/>
                <w:lang w:eastAsia="es-CO"/>
              </w:rPr>
            </w:pPr>
            <w:r w:rsidRPr="00336116">
              <w:rPr>
                <w:rFonts w:ascii="Arial" w:eastAsia="Times New Roman" w:hAnsi="Arial" w:cs="Arial"/>
                <w:color w:val="000000"/>
                <w:sz w:val="20"/>
                <w:szCs w:val="20"/>
                <w:lang w:eastAsia="es-CO"/>
              </w:rPr>
              <w:t>Oficina, productos, parámetros y máquinas</w:t>
            </w:r>
          </w:p>
          <w:p w:rsidR="002C54E9" w:rsidRDefault="002C54E9" w:rsidP="002C54E9">
            <w:pPr>
              <w:pStyle w:val="Prrafodelista"/>
              <w:numPr>
                <w:ilvl w:val="0"/>
                <w:numId w:val="23"/>
              </w:numPr>
              <w:spacing w:after="0" w:line="240" w:lineRule="auto"/>
              <w:ind w:left="504" w:hanging="425"/>
              <w:jc w:val="both"/>
              <w:rPr>
                <w:rFonts w:ascii="Arial" w:eastAsia="Times New Roman" w:hAnsi="Arial" w:cs="Arial"/>
                <w:color w:val="000000"/>
                <w:sz w:val="20"/>
                <w:szCs w:val="20"/>
                <w:lang w:eastAsia="es-CO"/>
              </w:rPr>
            </w:pPr>
            <w:r w:rsidRPr="00336116">
              <w:rPr>
                <w:rFonts w:ascii="Arial" w:eastAsia="Times New Roman" w:hAnsi="Arial" w:cs="Arial"/>
                <w:color w:val="000000"/>
                <w:sz w:val="20"/>
                <w:szCs w:val="20"/>
                <w:lang w:eastAsia="es-CO"/>
              </w:rPr>
              <w:t>Reporte de accesos, autorizaciones, facturación, parametrización, resumen de consulta</w:t>
            </w:r>
            <w:r>
              <w:rPr>
                <w:rFonts w:ascii="Arial" w:eastAsia="Times New Roman" w:hAnsi="Arial" w:cs="Arial"/>
                <w:color w:val="000000"/>
                <w:sz w:val="20"/>
                <w:szCs w:val="20"/>
                <w:lang w:eastAsia="es-CO"/>
              </w:rPr>
              <w:t>.</w:t>
            </w:r>
          </w:p>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sidRPr="00336116">
              <w:rPr>
                <w:rFonts w:ascii="Arial" w:eastAsia="Times New Roman" w:hAnsi="Arial" w:cs="Arial"/>
                <w:color w:val="000000"/>
                <w:sz w:val="20"/>
                <w:szCs w:val="20"/>
                <w:lang w:eastAsia="es-CO"/>
              </w:rPr>
              <w:t>El proponente debe cumplir las políticas de seguridad de la información establecidas en la norma NTC-ISO/IEC 27001 del 2013 "SISTEMA DE GESTIÓN DE SEGURIDAD DE LA INFORMACIÓN, debe acreditar mediante</w:t>
            </w:r>
            <w:r>
              <w:rPr>
                <w:rFonts w:ascii="Arial" w:eastAsia="Times New Roman" w:hAnsi="Arial" w:cs="Arial"/>
                <w:color w:val="000000"/>
                <w:sz w:val="20"/>
                <w:szCs w:val="20"/>
                <w:lang w:eastAsia="es-CO"/>
              </w:rPr>
              <w:t xml:space="preserve"> </w:t>
            </w:r>
            <w:r w:rsidRPr="00336116">
              <w:rPr>
                <w:rFonts w:ascii="Arial" w:eastAsia="Times New Roman" w:hAnsi="Arial" w:cs="Arial"/>
                <w:color w:val="000000"/>
                <w:sz w:val="20"/>
                <w:szCs w:val="20"/>
                <w:lang w:eastAsia="es-CO"/>
              </w:rPr>
              <w:t>certificación anexa el cumplimiento de esta norma.</w:t>
            </w:r>
          </w:p>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sidRPr="00336116">
              <w:rPr>
                <w:rFonts w:ascii="Arial" w:eastAsia="Times New Roman" w:hAnsi="Arial" w:cs="Arial"/>
                <w:color w:val="000000"/>
                <w:sz w:val="20"/>
                <w:szCs w:val="20"/>
                <w:lang w:eastAsia="es-CO"/>
              </w:rPr>
              <w:t>El proponente debe disponer y poner en funcionamiento los certificados SSL necesarios para garantizar la máxima seguridad en la transmisión de los datos expuestos tanto por el Senado como por el proponente.</w:t>
            </w:r>
          </w:p>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Pr="00336116" w:rsidRDefault="002C54E9" w:rsidP="00D26625">
            <w:pPr>
              <w:spacing w:after="0" w:line="240" w:lineRule="auto"/>
              <w:jc w:val="both"/>
              <w:rPr>
                <w:rFonts w:ascii="Arial" w:eastAsia="Times New Roman" w:hAnsi="Arial" w:cs="Arial"/>
                <w:color w:val="000000"/>
                <w:sz w:val="20"/>
                <w:szCs w:val="20"/>
                <w:lang w:eastAsia="es-CO"/>
              </w:rPr>
            </w:pPr>
            <w:r w:rsidRPr="00336116">
              <w:rPr>
                <w:rFonts w:ascii="Arial" w:eastAsia="Times New Roman" w:hAnsi="Arial" w:cs="Arial"/>
                <w:color w:val="000000"/>
                <w:sz w:val="20"/>
                <w:szCs w:val="20"/>
                <w:lang w:eastAsia="es-CO"/>
              </w:rPr>
              <w:t xml:space="preserve">El proponente debe disponer del Datacenter y la infraestructura solicitada por la Registraduría Nacional de Estado Civil (RNEC) para </w:t>
            </w:r>
            <w:r w:rsidRPr="00336116">
              <w:rPr>
                <w:rFonts w:ascii="Arial" w:eastAsia="Times New Roman" w:hAnsi="Arial" w:cs="Arial"/>
                <w:color w:val="000000"/>
                <w:sz w:val="20"/>
                <w:szCs w:val="20"/>
                <w:lang w:eastAsia="es-CO"/>
              </w:rPr>
              <w:lastRenderedPageBreak/>
              <w:t xml:space="preserve">la correcta operación, deberá anexar los documentos con las especificaciones técnicas, mapa lógico del hardware y software dispuesto para la consulta biométrica, el cual debe contener como mínimo: </w:t>
            </w:r>
          </w:p>
          <w:p w:rsidR="002C54E9" w:rsidRPr="00336116" w:rsidRDefault="002C54E9" w:rsidP="00D26625">
            <w:pPr>
              <w:pStyle w:val="Prrafodelista"/>
              <w:numPr>
                <w:ilvl w:val="0"/>
                <w:numId w:val="25"/>
              </w:numPr>
              <w:spacing w:after="0" w:line="240" w:lineRule="auto"/>
              <w:jc w:val="both"/>
              <w:rPr>
                <w:rFonts w:ascii="Arial" w:eastAsia="Times New Roman" w:hAnsi="Arial" w:cs="Arial"/>
                <w:color w:val="000000"/>
                <w:sz w:val="20"/>
                <w:szCs w:val="20"/>
                <w:lang w:eastAsia="es-CO"/>
              </w:rPr>
            </w:pPr>
            <w:r w:rsidRPr="00336116">
              <w:rPr>
                <w:rFonts w:ascii="Arial" w:eastAsia="Times New Roman" w:hAnsi="Arial" w:cs="Arial"/>
                <w:color w:val="000000"/>
                <w:sz w:val="20"/>
                <w:szCs w:val="20"/>
                <w:lang w:eastAsia="es-CO"/>
              </w:rPr>
              <w:t xml:space="preserve">Servidores bases de datos </w:t>
            </w:r>
          </w:p>
          <w:p w:rsidR="002C54E9" w:rsidRDefault="002C54E9" w:rsidP="00D26625">
            <w:pPr>
              <w:pStyle w:val="Prrafodelista"/>
              <w:numPr>
                <w:ilvl w:val="0"/>
                <w:numId w:val="25"/>
              </w:numPr>
              <w:spacing w:after="0" w:line="240" w:lineRule="auto"/>
              <w:jc w:val="both"/>
              <w:rPr>
                <w:rFonts w:ascii="Arial" w:eastAsia="Times New Roman" w:hAnsi="Arial" w:cs="Arial"/>
                <w:color w:val="000000"/>
                <w:sz w:val="20"/>
                <w:szCs w:val="20"/>
                <w:lang w:eastAsia="es-CO"/>
              </w:rPr>
            </w:pPr>
            <w:r w:rsidRPr="00336116">
              <w:rPr>
                <w:rFonts w:ascii="Arial" w:eastAsia="Times New Roman" w:hAnsi="Arial" w:cs="Arial"/>
                <w:color w:val="000000"/>
                <w:sz w:val="20"/>
                <w:szCs w:val="20"/>
                <w:lang w:eastAsia="es-CO"/>
              </w:rPr>
              <w:t>Canales dedicados</w:t>
            </w:r>
          </w:p>
          <w:p w:rsidR="002C54E9" w:rsidRDefault="002C54E9" w:rsidP="00D26625">
            <w:pPr>
              <w:pStyle w:val="Prrafodelista"/>
              <w:numPr>
                <w:ilvl w:val="0"/>
                <w:numId w:val="25"/>
              </w:numPr>
              <w:spacing w:after="0" w:line="240" w:lineRule="auto"/>
              <w:jc w:val="both"/>
              <w:rPr>
                <w:rFonts w:ascii="Arial" w:eastAsia="Times New Roman" w:hAnsi="Arial" w:cs="Arial"/>
                <w:color w:val="000000"/>
                <w:sz w:val="20"/>
                <w:szCs w:val="20"/>
                <w:lang w:eastAsia="es-CO"/>
              </w:rPr>
            </w:pPr>
            <w:r w:rsidRPr="00336116">
              <w:rPr>
                <w:rFonts w:ascii="Arial" w:eastAsia="Times New Roman" w:hAnsi="Arial" w:cs="Arial"/>
                <w:color w:val="000000"/>
                <w:sz w:val="20"/>
                <w:szCs w:val="20"/>
                <w:lang w:eastAsia="es-CO"/>
              </w:rPr>
              <w:t>Balanceadores de carga</w:t>
            </w:r>
          </w:p>
          <w:p w:rsidR="002C54E9" w:rsidRDefault="002C54E9" w:rsidP="00D26625">
            <w:pPr>
              <w:pStyle w:val="Prrafodelista"/>
              <w:numPr>
                <w:ilvl w:val="0"/>
                <w:numId w:val="25"/>
              </w:numPr>
              <w:spacing w:after="0" w:line="240" w:lineRule="auto"/>
              <w:jc w:val="both"/>
              <w:rPr>
                <w:rFonts w:ascii="Arial" w:eastAsia="Times New Roman" w:hAnsi="Arial" w:cs="Arial"/>
                <w:color w:val="000000"/>
                <w:sz w:val="20"/>
                <w:szCs w:val="20"/>
                <w:lang w:eastAsia="es-CO"/>
              </w:rPr>
            </w:pPr>
            <w:r w:rsidRPr="00336116">
              <w:rPr>
                <w:rFonts w:ascii="Arial" w:eastAsia="Times New Roman" w:hAnsi="Arial" w:cs="Arial"/>
                <w:color w:val="000000"/>
                <w:sz w:val="20"/>
                <w:szCs w:val="20"/>
                <w:lang w:eastAsia="es-CO"/>
              </w:rPr>
              <w:t xml:space="preserve">Servidor de Aplicación </w:t>
            </w:r>
          </w:p>
          <w:p w:rsidR="002C54E9" w:rsidRDefault="002C54E9" w:rsidP="00D26625">
            <w:pPr>
              <w:pStyle w:val="Prrafodelista"/>
              <w:numPr>
                <w:ilvl w:val="0"/>
                <w:numId w:val="25"/>
              </w:numPr>
              <w:spacing w:after="0" w:line="240" w:lineRule="auto"/>
              <w:jc w:val="both"/>
              <w:rPr>
                <w:rFonts w:ascii="Arial" w:eastAsia="Times New Roman" w:hAnsi="Arial" w:cs="Arial"/>
                <w:color w:val="000000"/>
                <w:sz w:val="20"/>
                <w:szCs w:val="20"/>
                <w:lang w:eastAsia="es-CO"/>
              </w:rPr>
            </w:pPr>
            <w:r w:rsidRPr="00336116">
              <w:rPr>
                <w:rFonts w:ascii="Arial" w:eastAsia="Times New Roman" w:hAnsi="Arial" w:cs="Arial"/>
                <w:color w:val="000000"/>
                <w:sz w:val="20"/>
                <w:szCs w:val="20"/>
                <w:lang w:eastAsia="es-CO"/>
              </w:rPr>
              <w:t>Firewalls</w:t>
            </w:r>
          </w:p>
          <w:p w:rsidR="002C54E9" w:rsidRPr="00336116" w:rsidRDefault="002C54E9" w:rsidP="00D26625">
            <w:pPr>
              <w:pStyle w:val="Prrafodelista"/>
              <w:numPr>
                <w:ilvl w:val="0"/>
                <w:numId w:val="25"/>
              </w:numPr>
              <w:spacing w:after="0" w:line="240" w:lineRule="auto"/>
              <w:jc w:val="both"/>
              <w:rPr>
                <w:rFonts w:ascii="Arial" w:eastAsia="Times New Roman" w:hAnsi="Arial" w:cs="Arial"/>
                <w:color w:val="000000"/>
                <w:sz w:val="20"/>
                <w:szCs w:val="20"/>
                <w:lang w:eastAsia="es-CO"/>
              </w:rPr>
            </w:pPr>
            <w:r w:rsidRPr="00336116">
              <w:rPr>
                <w:rFonts w:ascii="Arial" w:eastAsia="Times New Roman" w:hAnsi="Arial" w:cs="Arial"/>
                <w:color w:val="000000"/>
                <w:sz w:val="20"/>
                <w:szCs w:val="20"/>
                <w:lang w:eastAsia="es-CO"/>
              </w:rPr>
              <w:t>Licenciamiento requerido por RNEC</w:t>
            </w:r>
          </w:p>
          <w:p w:rsidR="002C54E9" w:rsidRDefault="002C54E9" w:rsidP="00D26625">
            <w:pPr>
              <w:pStyle w:val="Prrafodelista"/>
              <w:numPr>
                <w:ilvl w:val="0"/>
                <w:numId w:val="25"/>
              </w:numPr>
              <w:spacing w:after="0" w:line="240" w:lineRule="auto"/>
              <w:jc w:val="both"/>
              <w:rPr>
                <w:rFonts w:ascii="Arial" w:eastAsia="Times New Roman" w:hAnsi="Arial" w:cs="Arial"/>
                <w:color w:val="000000"/>
                <w:sz w:val="20"/>
                <w:szCs w:val="20"/>
                <w:lang w:eastAsia="es-CO"/>
              </w:rPr>
            </w:pPr>
            <w:r w:rsidRPr="00336116">
              <w:rPr>
                <w:rFonts w:ascii="Arial" w:eastAsia="Times New Roman" w:hAnsi="Arial" w:cs="Arial"/>
                <w:color w:val="000000"/>
                <w:sz w:val="20"/>
                <w:szCs w:val="20"/>
                <w:lang w:eastAsia="es-CO"/>
              </w:rPr>
              <w:t xml:space="preserve">Licenciamiento Oracle </w:t>
            </w:r>
          </w:p>
          <w:p w:rsidR="002C54E9" w:rsidRDefault="002C54E9" w:rsidP="00D26625">
            <w:pPr>
              <w:pStyle w:val="Prrafodelista"/>
              <w:numPr>
                <w:ilvl w:val="0"/>
                <w:numId w:val="25"/>
              </w:numPr>
              <w:spacing w:after="0" w:line="240" w:lineRule="auto"/>
              <w:jc w:val="both"/>
              <w:rPr>
                <w:rFonts w:ascii="Arial" w:eastAsia="Times New Roman" w:hAnsi="Arial" w:cs="Arial"/>
                <w:color w:val="000000"/>
                <w:sz w:val="20"/>
                <w:szCs w:val="20"/>
                <w:lang w:eastAsia="es-CO"/>
              </w:rPr>
            </w:pPr>
            <w:r w:rsidRPr="00336116">
              <w:rPr>
                <w:rFonts w:ascii="Arial" w:eastAsia="Times New Roman" w:hAnsi="Arial" w:cs="Arial"/>
                <w:color w:val="000000"/>
                <w:sz w:val="20"/>
                <w:szCs w:val="20"/>
                <w:lang w:eastAsia="es-CO"/>
              </w:rPr>
              <w:t>Licenciamiento IBM</w:t>
            </w:r>
          </w:p>
          <w:p w:rsidR="002C54E9" w:rsidRPr="00336116" w:rsidRDefault="002C54E9" w:rsidP="00D26625">
            <w:pPr>
              <w:pStyle w:val="Prrafodelista"/>
              <w:numPr>
                <w:ilvl w:val="0"/>
                <w:numId w:val="25"/>
              </w:numPr>
              <w:spacing w:after="0" w:line="240" w:lineRule="auto"/>
              <w:jc w:val="both"/>
              <w:rPr>
                <w:rFonts w:ascii="Arial" w:eastAsia="Times New Roman" w:hAnsi="Arial" w:cs="Arial"/>
                <w:color w:val="000000"/>
                <w:sz w:val="20"/>
                <w:szCs w:val="20"/>
                <w:lang w:eastAsia="es-CO"/>
              </w:rPr>
            </w:pPr>
            <w:r w:rsidRPr="00336116">
              <w:rPr>
                <w:rFonts w:ascii="Arial" w:eastAsia="Times New Roman" w:hAnsi="Arial" w:cs="Arial"/>
                <w:color w:val="000000"/>
                <w:sz w:val="20"/>
                <w:szCs w:val="20"/>
                <w:lang w:eastAsia="es-CO"/>
              </w:rPr>
              <w:t xml:space="preserve">Licencias de virtualización </w:t>
            </w:r>
          </w:p>
          <w:p w:rsidR="002C54E9" w:rsidRPr="00336116" w:rsidRDefault="002C54E9" w:rsidP="00D26625">
            <w:pPr>
              <w:pStyle w:val="Prrafodelista"/>
              <w:numPr>
                <w:ilvl w:val="0"/>
                <w:numId w:val="25"/>
              </w:numPr>
              <w:spacing w:after="0" w:line="240" w:lineRule="auto"/>
              <w:jc w:val="both"/>
              <w:rPr>
                <w:rFonts w:ascii="Arial" w:eastAsia="Times New Roman" w:hAnsi="Arial" w:cs="Arial"/>
                <w:color w:val="000000"/>
                <w:sz w:val="20"/>
                <w:szCs w:val="20"/>
                <w:lang w:eastAsia="es-CO"/>
              </w:rPr>
            </w:pPr>
            <w:r w:rsidRPr="00336116">
              <w:rPr>
                <w:rFonts w:ascii="Arial" w:eastAsia="Times New Roman" w:hAnsi="Arial" w:cs="Arial"/>
                <w:color w:val="000000"/>
                <w:sz w:val="20"/>
                <w:szCs w:val="20"/>
                <w:lang w:eastAsia="es-CO"/>
              </w:rPr>
              <w:t>Soporte, mantenimiento y actualizaciones.</w:t>
            </w:r>
          </w:p>
          <w:p w:rsidR="002C54E9" w:rsidRPr="00336116" w:rsidRDefault="002C54E9" w:rsidP="00D26625">
            <w:pPr>
              <w:spacing w:after="0" w:line="240" w:lineRule="auto"/>
              <w:jc w:val="both"/>
              <w:rPr>
                <w:rFonts w:ascii="Arial" w:eastAsia="Times New Roman" w:hAnsi="Arial" w:cs="Arial"/>
                <w:color w:val="000000"/>
                <w:sz w:val="20"/>
                <w:szCs w:val="20"/>
                <w:lang w:eastAsia="es-CO"/>
              </w:rPr>
            </w:pP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r>
      <w:tr w:rsidR="002C54E9" w:rsidRPr="006D7259" w:rsidTr="002C54E9">
        <w:trPr>
          <w:trHeight w:val="360"/>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Default="002C54E9" w:rsidP="00D26625">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lastRenderedPageBreak/>
              <w:t>1.71</w:t>
            </w:r>
          </w:p>
        </w:tc>
        <w:tc>
          <w:tcPr>
            <w:tcW w:w="3028" w:type="pct"/>
            <w:tcBorders>
              <w:top w:val="single" w:sz="4" w:space="0" w:color="auto"/>
              <w:left w:val="nil"/>
              <w:bottom w:val="single" w:sz="4" w:space="0" w:color="auto"/>
              <w:right w:val="single" w:sz="4" w:space="0" w:color="auto"/>
            </w:tcBorders>
            <w:shd w:val="clear" w:color="auto" w:fill="auto"/>
            <w:noWrap/>
            <w:vAlign w:val="center"/>
          </w:tcPr>
          <w:p w:rsidR="002C54E9" w:rsidRDefault="002C54E9" w:rsidP="00D26625">
            <w:pPr>
              <w:spacing w:after="0" w:line="240" w:lineRule="auto"/>
              <w:jc w:val="both"/>
              <w:rPr>
                <w:rFonts w:ascii="Arial" w:eastAsia="Times New Roman" w:hAnsi="Arial" w:cs="Arial"/>
                <w:b/>
                <w:color w:val="000000"/>
                <w:sz w:val="20"/>
                <w:szCs w:val="20"/>
                <w:lang w:eastAsia="es-CO"/>
              </w:rPr>
            </w:pPr>
          </w:p>
          <w:p w:rsidR="002C54E9" w:rsidRPr="00626FF0" w:rsidRDefault="002C54E9" w:rsidP="00D26625">
            <w:pPr>
              <w:spacing w:after="0" w:line="240" w:lineRule="auto"/>
              <w:jc w:val="both"/>
              <w:rPr>
                <w:rFonts w:ascii="Arial" w:eastAsia="Times New Roman" w:hAnsi="Arial" w:cs="Arial"/>
                <w:b/>
                <w:color w:val="000000"/>
                <w:sz w:val="20"/>
                <w:szCs w:val="20"/>
                <w:lang w:eastAsia="es-CO"/>
              </w:rPr>
            </w:pPr>
            <w:r w:rsidRPr="00626FF0">
              <w:rPr>
                <w:rFonts w:ascii="Arial" w:eastAsia="Times New Roman" w:hAnsi="Arial" w:cs="Arial"/>
                <w:b/>
                <w:color w:val="000000"/>
                <w:sz w:val="20"/>
                <w:szCs w:val="20"/>
                <w:lang w:eastAsia="es-CO"/>
              </w:rPr>
              <w:t>Licencia Software</w:t>
            </w:r>
          </w:p>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sidRPr="00F11D28">
              <w:rPr>
                <w:rFonts w:ascii="Arial" w:eastAsia="Times New Roman" w:hAnsi="Arial" w:cs="Arial"/>
                <w:color w:val="000000"/>
                <w:sz w:val="20"/>
                <w:szCs w:val="20"/>
                <w:lang w:eastAsia="es-CO"/>
              </w:rPr>
              <w:t>Conjunto de permisos que el proveedor como propietario del Software otorga al Senado para el uso del servicio de validación de identidad frente a RNEC.</w:t>
            </w:r>
          </w:p>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sidRPr="00F11D28">
              <w:rPr>
                <w:rFonts w:ascii="Arial" w:eastAsia="Times New Roman" w:hAnsi="Arial" w:cs="Arial"/>
                <w:color w:val="000000"/>
                <w:sz w:val="20"/>
                <w:szCs w:val="20"/>
                <w:lang w:eastAsia="es-CO"/>
              </w:rPr>
              <w:t>El proponente deberá incluir dentro de la oferta el valor del licenciamiento por el uso de software, especificando si es a perpetuidad o por la vigencia del contrato</w:t>
            </w:r>
            <w:r>
              <w:rPr>
                <w:rFonts w:ascii="Arial" w:eastAsia="Times New Roman" w:hAnsi="Arial" w:cs="Arial"/>
                <w:color w:val="000000"/>
                <w:sz w:val="20"/>
                <w:szCs w:val="20"/>
                <w:lang w:eastAsia="es-CO"/>
              </w:rPr>
              <w:t>.</w:t>
            </w:r>
          </w:p>
          <w:p w:rsidR="002C54E9" w:rsidRDefault="002C54E9" w:rsidP="00D26625">
            <w:pPr>
              <w:spacing w:after="0" w:line="240" w:lineRule="auto"/>
              <w:jc w:val="both"/>
              <w:rPr>
                <w:rFonts w:ascii="Arial" w:eastAsia="Times New Roman" w:hAnsi="Arial" w:cs="Arial"/>
                <w:color w:val="000000"/>
                <w:sz w:val="20"/>
                <w:szCs w:val="20"/>
                <w:lang w:eastAsia="es-CO"/>
              </w:rPr>
            </w:pP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r>
      <w:tr w:rsidR="002C54E9" w:rsidRPr="006D7259" w:rsidTr="002C54E9">
        <w:trPr>
          <w:trHeight w:val="360"/>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Default="002C54E9" w:rsidP="00D26625">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1.72</w:t>
            </w:r>
          </w:p>
        </w:tc>
        <w:tc>
          <w:tcPr>
            <w:tcW w:w="3028" w:type="pct"/>
            <w:tcBorders>
              <w:top w:val="single" w:sz="4" w:space="0" w:color="auto"/>
              <w:left w:val="nil"/>
              <w:bottom w:val="single" w:sz="4" w:space="0" w:color="auto"/>
              <w:right w:val="single" w:sz="4" w:space="0" w:color="auto"/>
            </w:tcBorders>
            <w:shd w:val="clear" w:color="auto" w:fill="auto"/>
            <w:noWrap/>
            <w:vAlign w:val="center"/>
          </w:tcPr>
          <w:p w:rsidR="002C54E9" w:rsidRDefault="002C54E9" w:rsidP="00D26625">
            <w:pPr>
              <w:spacing w:after="0" w:line="240" w:lineRule="auto"/>
              <w:jc w:val="both"/>
              <w:rPr>
                <w:rFonts w:ascii="Arial" w:eastAsia="Times New Roman" w:hAnsi="Arial" w:cs="Arial"/>
                <w:b/>
                <w:color w:val="000000"/>
                <w:sz w:val="20"/>
                <w:szCs w:val="20"/>
                <w:lang w:eastAsia="es-CO"/>
              </w:rPr>
            </w:pPr>
          </w:p>
          <w:p w:rsidR="002C54E9" w:rsidRDefault="002C54E9" w:rsidP="00D26625">
            <w:pPr>
              <w:spacing w:after="0" w:line="240" w:lineRule="auto"/>
              <w:jc w:val="both"/>
              <w:rPr>
                <w:rFonts w:ascii="Arial" w:eastAsia="Times New Roman" w:hAnsi="Arial" w:cs="Arial"/>
                <w:b/>
                <w:color w:val="000000"/>
                <w:sz w:val="20"/>
                <w:szCs w:val="20"/>
                <w:lang w:eastAsia="es-CO"/>
              </w:rPr>
            </w:pPr>
            <w:r w:rsidRPr="00626FF0">
              <w:rPr>
                <w:rFonts w:ascii="Arial" w:eastAsia="Times New Roman" w:hAnsi="Arial" w:cs="Arial"/>
                <w:b/>
                <w:color w:val="000000"/>
                <w:sz w:val="20"/>
                <w:szCs w:val="20"/>
                <w:lang w:eastAsia="es-CO"/>
              </w:rPr>
              <w:t>Software para Registro de Visitantes y verificación de identidad biométrica.</w:t>
            </w:r>
          </w:p>
          <w:p w:rsidR="002C54E9" w:rsidRDefault="002C54E9" w:rsidP="00D26625">
            <w:pPr>
              <w:spacing w:after="0" w:line="240" w:lineRule="auto"/>
              <w:jc w:val="both"/>
              <w:rPr>
                <w:rFonts w:ascii="Arial" w:eastAsia="Times New Roman" w:hAnsi="Arial" w:cs="Arial"/>
                <w:b/>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sidRPr="00626FF0">
              <w:rPr>
                <w:rFonts w:ascii="Arial" w:eastAsia="Times New Roman" w:hAnsi="Arial" w:cs="Arial"/>
                <w:color w:val="000000"/>
                <w:sz w:val="20"/>
                <w:szCs w:val="20"/>
                <w:lang w:eastAsia="es-CO"/>
              </w:rPr>
              <w:t>Integración de la base de datos biográfica de la RNEC al software de agendamiento Welcome, para garantizar la inclusión correcta de los datos como nombre, cédula, estado del documento, fecha de expedición; de los ciudadanos en el proceso de agendamiento de citas para el ingreso al Senado.</w:t>
            </w:r>
          </w:p>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sidRPr="00626FF0">
              <w:rPr>
                <w:rFonts w:ascii="Arial" w:eastAsia="Times New Roman" w:hAnsi="Arial" w:cs="Arial"/>
                <w:color w:val="000000"/>
                <w:sz w:val="20"/>
                <w:szCs w:val="20"/>
                <w:lang w:eastAsia="es-CO"/>
              </w:rPr>
              <w:t>El proponente deberá contar con convenio vigente a la fecha del contrato, para el acceso a la información del Archivo Nacional de Identificación (ANI) directamente con la RNEC, como mecanismo de validación de la información del documento de identidad del ciudadano.</w:t>
            </w:r>
          </w:p>
          <w:p w:rsidR="002C54E9" w:rsidRPr="00626FF0" w:rsidRDefault="002C54E9" w:rsidP="00D26625">
            <w:pPr>
              <w:spacing w:after="0" w:line="240" w:lineRule="auto"/>
              <w:jc w:val="both"/>
              <w:rPr>
                <w:rFonts w:ascii="Arial" w:eastAsia="Times New Roman" w:hAnsi="Arial" w:cs="Arial"/>
                <w:color w:val="000000"/>
                <w:sz w:val="20"/>
                <w:szCs w:val="20"/>
                <w:lang w:eastAsia="es-CO"/>
              </w:rPr>
            </w:pP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r>
      <w:tr w:rsidR="002C54E9" w:rsidRPr="006D7259" w:rsidTr="002C54E9">
        <w:trPr>
          <w:trHeight w:val="360"/>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Default="002C54E9" w:rsidP="00D26625">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1.73</w:t>
            </w:r>
          </w:p>
        </w:tc>
        <w:tc>
          <w:tcPr>
            <w:tcW w:w="3028" w:type="pct"/>
            <w:tcBorders>
              <w:top w:val="single" w:sz="4" w:space="0" w:color="auto"/>
              <w:left w:val="nil"/>
              <w:bottom w:val="single" w:sz="4" w:space="0" w:color="auto"/>
              <w:right w:val="single" w:sz="4" w:space="0" w:color="auto"/>
            </w:tcBorders>
            <w:shd w:val="clear" w:color="auto" w:fill="auto"/>
            <w:noWrap/>
            <w:vAlign w:val="center"/>
          </w:tcPr>
          <w:p w:rsidR="002C54E9" w:rsidRDefault="002C54E9" w:rsidP="00D26625">
            <w:pPr>
              <w:spacing w:after="0" w:line="240" w:lineRule="auto"/>
              <w:jc w:val="both"/>
              <w:rPr>
                <w:rFonts w:ascii="Arial" w:eastAsia="Times New Roman" w:hAnsi="Arial" w:cs="Arial"/>
                <w:b/>
                <w:color w:val="000000"/>
                <w:sz w:val="20"/>
                <w:szCs w:val="20"/>
                <w:lang w:eastAsia="es-CO"/>
              </w:rPr>
            </w:pPr>
          </w:p>
          <w:p w:rsidR="002C54E9" w:rsidRDefault="002C54E9" w:rsidP="00D26625">
            <w:pPr>
              <w:spacing w:after="0" w:line="240" w:lineRule="auto"/>
              <w:jc w:val="both"/>
              <w:rPr>
                <w:rFonts w:ascii="Arial" w:eastAsia="Times New Roman" w:hAnsi="Arial" w:cs="Arial"/>
                <w:b/>
                <w:color w:val="000000"/>
                <w:sz w:val="20"/>
                <w:szCs w:val="20"/>
                <w:lang w:eastAsia="es-CO"/>
              </w:rPr>
            </w:pPr>
            <w:r w:rsidRPr="00626FF0">
              <w:rPr>
                <w:rFonts w:ascii="Arial" w:eastAsia="Times New Roman" w:hAnsi="Arial" w:cs="Arial"/>
                <w:b/>
                <w:color w:val="000000"/>
                <w:sz w:val="20"/>
                <w:szCs w:val="20"/>
                <w:lang w:eastAsia="es-CO"/>
              </w:rPr>
              <w:t>Servicios Profesionales para la Implementación de la Solución</w:t>
            </w:r>
          </w:p>
          <w:p w:rsidR="002C54E9" w:rsidRDefault="002C54E9" w:rsidP="00D26625">
            <w:pPr>
              <w:spacing w:after="0" w:line="240" w:lineRule="auto"/>
              <w:jc w:val="both"/>
              <w:rPr>
                <w:rFonts w:ascii="Arial" w:eastAsia="Times New Roman" w:hAnsi="Arial" w:cs="Arial"/>
                <w:b/>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sidRPr="00626FF0">
              <w:rPr>
                <w:rFonts w:ascii="Arial" w:eastAsia="Times New Roman" w:hAnsi="Arial" w:cs="Arial"/>
                <w:color w:val="000000"/>
                <w:sz w:val="20"/>
                <w:szCs w:val="20"/>
                <w:lang w:eastAsia="es-CO"/>
              </w:rPr>
              <w:t>Ejecución o puesta en marcha del software, en los puntos de control de acceso al Senado, bajo los requerimientos específicos de las políticas de seguridad de la información, garantizando un conjunto de acciones requeridas para la óptima identificación de los ciudadanos que ingresan a las instalaciones, además de asegurar confidencialidad, integridad y disponibilidad de esta información.</w:t>
            </w:r>
          </w:p>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Pr="00626FF0" w:rsidRDefault="002C54E9" w:rsidP="00D26625">
            <w:pPr>
              <w:spacing w:after="0" w:line="240" w:lineRule="auto"/>
              <w:jc w:val="both"/>
              <w:rPr>
                <w:rFonts w:ascii="Arial" w:eastAsia="Times New Roman" w:hAnsi="Arial" w:cs="Arial"/>
                <w:color w:val="000000"/>
                <w:sz w:val="20"/>
                <w:szCs w:val="20"/>
                <w:lang w:eastAsia="es-CO"/>
              </w:rPr>
            </w:pPr>
            <w:r w:rsidRPr="00626FF0">
              <w:rPr>
                <w:rFonts w:ascii="Arial" w:eastAsia="Times New Roman" w:hAnsi="Arial" w:cs="Arial"/>
                <w:color w:val="000000"/>
                <w:sz w:val="20"/>
                <w:szCs w:val="20"/>
                <w:lang w:eastAsia="es-CO"/>
              </w:rPr>
              <w:t xml:space="preserve">El proponente deberá suministrar todos los elementos técnicos, operativos y funcionales para la implementación del servicio, incluyendo: </w:t>
            </w:r>
          </w:p>
          <w:p w:rsidR="002C54E9" w:rsidRPr="00626FF0" w:rsidRDefault="002C54E9" w:rsidP="00D26625">
            <w:pPr>
              <w:pStyle w:val="Prrafodelista"/>
              <w:numPr>
                <w:ilvl w:val="0"/>
                <w:numId w:val="10"/>
              </w:numPr>
              <w:spacing w:after="0" w:line="240" w:lineRule="auto"/>
              <w:ind w:left="501"/>
              <w:jc w:val="both"/>
              <w:rPr>
                <w:rFonts w:ascii="Arial" w:eastAsia="Times New Roman" w:hAnsi="Arial" w:cs="Arial"/>
                <w:color w:val="000000"/>
                <w:sz w:val="20"/>
                <w:szCs w:val="20"/>
                <w:lang w:eastAsia="es-CO"/>
              </w:rPr>
            </w:pPr>
            <w:r w:rsidRPr="00626FF0">
              <w:rPr>
                <w:rFonts w:ascii="Arial" w:eastAsia="Times New Roman" w:hAnsi="Arial" w:cs="Arial"/>
                <w:color w:val="000000"/>
                <w:sz w:val="20"/>
                <w:szCs w:val="20"/>
                <w:lang w:eastAsia="es-CO"/>
              </w:rPr>
              <w:lastRenderedPageBreak/>
              <w:t>Personal técnico para implementación y personalización de las máquinas en que se operará la solución.</w:t>
            </w:r>
          </w:p>
          <w:p w:rsidR="002C54E9" w:rsidRPr="00626FF0" w:rsidRDefault="002C54E9" w:rsidP="00D26625">
            <w:pPr>
              <w:pStyle w:val="Prrafodelista"/>
              <w:numPr>
                <w:ilvl w:val="1"/>
                <w:numId w:val="10"/>
              </w:numPr>
              <w:spacing w:after="0" w:line="240" w:lineRule="auto"/>
              <w:ind w:left="501"/>
              <w:jc w:val="both"/>
              <w:rPr>
                <w:rFonts w:ascii="Arial" w:eastAsia="Times New Roman" w:hAnsi="Arial" w:cs="Arial"/>
                <w:color w:val="000000"/>
                <w:sz w:val="20"/>
                <w:szCs w:val="20"/>
                <w:lang w:eastAsia="es-CO"/>
              </w:rPr>
            </w:pPr>
            <w:r w:rsidRPr="00626FF0">
              <w:rPr>
                <w:rFonts w:ascii="Arial" w:eastAsia="Times New Roman" w:hAnsi="Arial" w:cs="Arial"/>
                <w:color w:val="000000"/>
                <w:sz w:val="20"/>
                <w:szCs w:val="20"/>
                <w:lang w:eastAsia="es-CO"/>
              </w:rPr>
              <w:t>Personal técnico para la implementación del servidor Gateway.</w:t>
            </w:r>
          </w:p>
          <w:p w:rsidR="002C54E9" w:rsidRPr="00626FF0" w:rsidRDefault="002C54E9" w:rsidP="00D26625">
            <w:pPr>
              <w:pStyle w:val="Prrafodelista"/>
              <w:numPr>
                <w:ilvl w:val="1"/>
                <w:numId w:val="10"/>
              </w:numPr>
              <w:spacing w:after="0" w:line="240" w:lineRule="auto"/>
              <w:ind w:left="501"/>
              <w:jc w:val="both"/>
              <w:rPr>
                <w:rFonts w:ascii="Arial" w:eastAsia="Times New Roman" w:hAnsi="Arial" w:cs="Arial"/>
                <w:color w:val="000000"/>
                <w:sz w:val="20"/>
                <w:szCs w:val="20"/>
                <w:lang w:eastAsia="es-CO"/>
              </w:rPr>
            </w:pPr>
            <w:r w:rsidRPr="00626FF0">
              <w:rPr>
                <w:rFonts w:ascii="Arial" w:eastAsia="Times New Roman" w:hAnsi="Arial" w:cs="Arial"/>
                <w:color w:val="000000"/>
                <w:sz w:val="20"/>
                <w:szCs w:val="20"/>
                <w:lang w:eastAsia="es-CO"/>
              </w:rPr>
              <w:t>Personal técnico para la realización de pruebas y testeos de la implementación.</w:t>
            </w:r>
          </w:p>
          <w:p w:rsidR="002C54E9" w:rsidRPr="00626FF0" w:rsidRDefault="002C54E9" w:rsidP="00D26625">
            <w:pPr>
              <w:pStyle w:val="Prrafodelista"/>
              <w:numPr>
                <w:ilvl w:val="1"/>
                <w:numId w:val="10"/>
              </w:numPr>
              <w:spacing w:after="0" w:line="240" w:lineRule="auto"/>
              <w:ind w:left="501"/>
              <w:jc w:val="both"/>
              <w:rPr>
                <w:rFonts w:ascii="Arial" w:eastAsia="Times New Roman" w:hAnsi="Arial" w:cs="Arial"/>
                <w:color w:val="000000"/>
                <w:sz w:val="20"/>
                <w:szCs w:val="20"/>
                <w:lang w:eastAsia="es-CO"/>
              </w:rPr>
            </w:pPr>
            <w:r w:rsidRPr="00626FF0">
              <w:rPr>
                <w:rFonts w:ascii="Arial" w:eastAsia="Times New Roman" w:hAnsi="Arial" w:cs="Arial"/>
                <w:color w:val="000000"/>
                <w:sz w:val="20"/>
                <w:szCs w:val="20"/>
                <w:lang w:eastAsia="es-CO"/>
              </w:rPr>
              <w:t>Personal técnico requerido para la puesta en producción de la solución</w:t>
            </w:r>
          </w:p>
          <w:p w:rsidR="002C54E9" w:rsidRDefault="002C54E9" w:rsidP="00D26625">
            <w:pPr>
              <w:pStyle w:val="Prrafodelista"/>
              <w:numPr>
                <w:ilvl w:val="1"/>
                <w:numId w:val="10"/>
              </w:numPr>
              <w:spacing w:after="0" w:line="240" w:lineRule="auto"/>
              <w:ind w:left="501"/>
              <w:jc w:val="both"/>
              <w:rPr>
                <w:rFonts w:ascii="Arial" w:eastAsia="Times New Roman" w:hAnsi="Arial" w:cs="Arial"/>
                <w:color w:val="000000"/>
                <w:sz w:val="20"/>
                <w:szCs w:val="20"/>
                <w:lang w:eastAsia="es-CO"/>
              </w:rPr>
            </w:pPr>
            <w:r w:rsidRPr="00626FF0">
              <w:rPr>
                <w:rFonts w:ascii="Arial" w:eastAsia="Times New Roman" w:hAnsi="Arial" w:cs="Arial"/>
                <w:color w:val="000000"/>
                <w:sz w:val="20"/>
                <w:szCs w:val="20"/>
                <w:lang w:eastAsia="es-CO"/>
              </w:rPr>
              <w:t>Personal técnico para la configuración del canal dedicados y comunicación segura.</w:t>
            </w:r>
          </w:p>
          <w:p w:rsidR="002C54E9" w:rsidRPr="00626FF0" w:rsidRDefault="002C54E9" w:rsidP="00D26625">
            <w:pPr>
              <w:spacing w:after="0" w:line="240" w:lineRule="auto"/>
              <w:jc w:val="both"/>
              <w:rPr>
                <w:rFonts w:ascii="Arial" w:eastAsia="Times New Roman" w:hAnsi="Arial" w:cs="Arial"/>
                <w:color w:val="000000"/>
                <w:sz w:val="20"/>
                <w:szCs w:val="20"/>
                <w:lang w:eastAsia="es-CO"/>
              </w:rPr>
            </w:pP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r>
      <w:tr w:rsidR="002C54E9" w:rsidRPr="006D7259" w:rsidTr="002C54E9">
        <w:trPr>
          <w:trHeight w:val="360"/>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Default="002C54E9" w:rsidP="00D26625">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1.74</w:t>
            </w:r>
          </w:p>
        </w:tc>
        <w:tc>
          <w:tcPr>
            <w:tcW w:w="3028" w:type="pct"/>
            <w:tcBorders>
              <w:top w:val="single" w:sz="4" w:space="0" w:color="auto"/>
              <w:left w:val="nil"/>
              <w:bottom w:val="single" w:sz="4" w:space="0" w:color="auto"/>
              <w:right w:val="single" w:sz="4" w:space="0" w:color="auto"/>
            </w:tcBorders>
            <w:shd w:val="clear" w:color="auto" w:fill="auto"/>
            <w:noWrap/>
            <w:vAlign w:val="center"/>
          </w:tcPr>
          <w:p w:rsidR="002C54E9" w:rsidRDefault="002C54E9" w:rsidP="00D26625">
            <w:pPr>
              <w:spacing w:after="0" w:line="240" w:lineRule="auto"/>
              <w:jc w:val="both"/>
              <w:rPr>
                <w:rFonts w:ascii="Arial" w:eastAsia="Times New Roman" w:hAnsi="Arial" w:cs="Arial"/>
                <w:b/>
                <w:color w:val="000000"/>
                <w:sz w:val="20"/>
                <w:szCs w:val="20"/>
                <w:lang w:eastAsia="es-CO"/>
              </w:rPr>
            </w:pPr>
          </w:p>
          <w:p w:rsidR="002C54E9" w:rsidRDefault="002C54E9" w:rsidP="00D26625">
            <w:pPr>
              <w:spacing w:after="0" w:line="240" w:lineRule="auto"/>
              <w:jc w:val="both"/>
              <w:rPr>
                <w:rFonts w:ascii="Arial" w:eastAsia="Times New Roman" w:hAnsi="Arial" w:cs="Arial"/>
                <w:b/>
                <w:color w:val="000000"/>
                <w:sz w:val="20"/>
                <w:szCs w:val="20"/>
                <w:lang w:eastAsia="es-CO"/>
              </w:rPr>
            </w:pPr>
            <w:r w:rsidRPr="00626FF0">
              <w:rPr>
                <w:rFonts w:ascii="Arial" w:eastAsia="Times New Roman" w:hAnsi="Arial" w:cs="Arial"/>
                <w:b/>
                <w:color w:val="000000"/>
                <w:sz w:val="20"/>
                <w:szCs w:val="20"/>
                <w:lang w:eastAsia="es-CO"/>
              </w:rPr>
              <w:t>Servicio Profesionales en Operación</w:t>
            </w:r>
          </w:p>
          <w:p w:rsidR="002C54E9" w:rsidRDefault="002C54E9" w:rsidP="00D26625">
            <w:pPr>
              <w:spacing w:after="0" w:line="240" w:lineRule="auto"/>
              <w:jc w:val="both"/>
              <w:rPr>
                <w:rFonts w:ascii="Arial" w:eastAsia="Times New Roman" w:hAnsi="Arial" w:cs="Arial"/>
                <w:b/>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sidRPr="00626FF0">
              <w:rPr>
                <w:rFonts w:ascii="Arial" w:eastAsia="Times New Roman" w:hAnsi="Arial" w:cs="Arial"/>
                <w:color w:val="000000"/>
                <w:sz w:val="20"/>
                <w:szCs w:val="20"/>
                <w:lang w:eastAsia="es-CO"/>
              </w:rPr>
              <w:t>Servicios profesionales calificados para la operación de la solución del software</w:t>
            </w:r>
            <w:r>
              <w:rPr>
                <w:rFonts w:ascii="Arial" w:eastAsia="Times New Roman" w:hAnsi="Arial" w:cs="Arial"/>
                <w:color w:val="000000"/>
                <w:sz w:val="20"/>
                <w:szCs w:val="20"/>
                <w:lang w:eastAsia="es-CO"/>
              </w:rPr>
              <w:t>.</w:t>
            </w:r>
          </w:p>
          <w:p w:rsidR="002C54E9" w:rsidRDefault="002C54E9" w:rsidP="00D26625">
            <w:pPr>
              <w:spacing w:after="0" w:line="240" w:lineRule="auto"/>
              <w:jc w:val="both"/>
              <w:rPr>
                <w:rFonts w:ascii="Arial" w:eastAsia="Times New Roman" w:hAnsi="Arial" w:cs="Arial"/>
                <w:color w:val="000000"/>
                <w:sz w:val="20"/>
                <w:szCs w:val="20"/>
                <w:lang w:eastAsia="es-CO"/>
              </w:rPr>
            </w:pPr>
            <w:r w:rsidRPr="00F92835">
              <w:rPr>
                <w:rFonts w:ascii="Arial" w:eastAsia="Times New Roman" w:hAnsi="Arial" w:cs="Arial"/>
                <w:color w:val="000000"/>
                <w:sz w:val="20"/>
                <w:szCs w:val="20"/>
                <w:lang w:eastAsia="es-CO"/>
              </w:rPr>
              <w:t xml:space="preserve">El proponente deberá suministrar tres funcionarios especializados en seguridad biométrica, con conocimientos sólidos en servicios de seguridad para la protección de la información y certificados por el </w:t>
            </w:r>
            <w:r w:rsidRPr="00D26625">
              <w:rPr>
                <w:rFonts w:ascii="Arial" w:eastAsia="Times New Roman" w:hAnsi="Arial" w:cs="Arial"/>
                <w:sz w:val="20"/>
                <w:szCs w:val="20"/>
                <w:lang w:eastAsia="es-CO"/>
              </w:rPr>
              <w:t>fabricante en el uso de la plataforma o software implementado durante un periodo de tiempo de tres (3) meses los cuales deberán realizar el acompañamiento de la estabilización de la solución y acompañamiento en la operatividad de la misma al personal del Senado de la Republica.</w:t>
            </w:r>
          </w:p>
          <w:p w:rsidR="002C54E9" w:rsidRPr="00626FF0" w:rsidRDefault="002C54E9" w:rsidP="00D26625">
            <w:pPr>
              <w:spacing w:after="0" w:line="240" w:lineRule="auto"/>
              <w:jc w:val="both"/>
              <w:rPr>
                <w:rFonts w:ascii="Arial" w:eastAsia="Times New Roman" w:hAnsi="Arial" w:cs="Arial"/>
                <w:color w:val="000000"/>
                <w:sz w:val="20"/>
                <w:szCs w:val="20"/>
                <w:lang w:eastAsia="es-CO"/>
              </w:rPr>
            </w:pP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r>
      <w:tr w:rsidR="002C54E9" w:rsidRPr="006D7259" w:rsidTr="002C54E9">
        <w:trPr>
          <w:trHeight w:val="360"/>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Default="002C54E9" w:rsidP="00D26625">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1.75</w:t>
            </w:r>
          </w:p>
        </w:tc>
        <w:tc>
          <w:tcPr>
            <w:tcW w:w="3028" w:type="pct"/>
            <w:tcBorders>
              <w:top w:val="single" w:sz="4" w:space="0" w:color="auto"/>
              <w:left w:val="nil"/>
              <w:bottom w:val="single" w:sz="4" w:space="0" w:color="auto"/>
              <w:right w:val="single" w:sz="4" w:space="0" w:color="auto"/>
            </w:tcBorders>
            <w:shd w:val="clear" w:color="auto" w:fill="auto"/>
            <w:noWrap/>
            <w:vAlign w:val="center"/>
          </w:tcPr>
          <w:p w:rsidR="002C54E9" w:rsidRDefault="002C54E9" w:rsidP="00D26625">
            <w:pPr>
              <w:spacing w:after="0" w:line="240" w:lineRule="auto"/>
              <w:jc w:val="both"/>
              <w:rPr>
                <w:rFonts w:ascii="Arial" w:eastAsia="Times New Roman" w:hAnsi="Arial" w:cs="Arial"/>
                <w:b/>
                <w:color w:val="000000"/>
                <w:sz w:val="20"/>
                <w:szCs w:val="20"/>
                <w:lang w:eastAsia="es-CO"/>
              </w:rPr>
            </w:pPr>
          </w:p>
          <w:p w:rsidR="002C54E9" w:rsidRDefault="002C54E9" w:rsidP="00D26625">
            <w:pPr>
              <w:spacing w:after="0" w:line="240" w:lineRule="auto"/>
              <w:jc w:val="both"/>
              <w:rPr>
                <w:rFonts w:ascii="Arial" w:eastAsia="Times New Roman" w:hAnsi="Arial" w:cs="Arial"/>
                <w:b/>
                <w:color w:val="000000"/>
                <w:sz w:val="20"/>
                <w:szCs w:val="20"/>
                <w:lang w:eastAsia="es-CO"/>
              </w:rPr>
            </w:pPr>
            <w:r w:rsidRPr="00F92835">
              <w:rPr>
                <w:rFonts w:ascii="Arial" w:eastAsia="Times New Roman" w:hAnsi="Arial" w:cs="Arial"/>
                <w:b/>
                <w:color w:val="000000"/>
                <w:sz w:val="20"/>
                <w:szCs w:val="20"/>
                <w:lang w:eastAsia="es-CO"/>
              </w:rPr>
              <w:t>Servidor Gateway</w:t>
            </w:r>
          </w:p>
          <w:p w:rsidR="002C54E9" w:rsidRPr="00F92835"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sidRPr="00F92835">
              <w:rPr>
                <w:rFonts w:ascii="Arial" w:eastAsia="Times New Roman" w:hAnsi="Arial" w:cs="Arial"/>
                <w:color w:val="000000"/>
                <w:sz w:val="20"/>
                <w:szCs w:val="20"/>
                <w:lang w:eastAsia="es-CO"/>
              </w:rPr>
              <w:t>Servidor y software encargado de la centralización de la comunicación entre las plataformas de validación de identidad del senado.</w:t>
            </w:r>
          </w:p>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Pr="00F92835" w:rsidRDefault="002C54E9" w:rsidP="00D26625">
            <w:pPr>
              <w:spacing w:after="0" w:line="240" w:lineRule="auto"/>
              <w:jc w:val="both"/>
              <w:rPr>
                <w:rFonts w:ascii="Arial" w:eastAsia="Times New Roman" w:hAnsi="Arial" w:cs="Arial"/>
                <w:color w:val="000000"/>
                <w:sz w:val="20"/>
                <w:szCs w:val="20"/>
                <w:lang w:eastAsia="es-CO"/>
              </w:rPr>
            </w:pPr>
            <w:r w:rsidRPr="00F92835">
              <w:rPr>
                <w:rFonts w:ascii="Arial" w:eastAsia="Times New Roman" w:hAnsi="Arial" w:cs="Arial"/>
                <w:color w:val="000000"/>
                <w:sz w:val="20"/>
                <w:szCs w:val="20"/>
                <w:lang w:eastAsia="es-CO"/>
              </w:rPr>
              <w:t>El proponente deberá incluir dentro de la propuesta, un servidor Gateway que permitirá administrar la comunicación entre las estaciones de validación del Senado y el Datacenter del proponente.</w:t>
            </w:r>
          </w:p>
          <w:p w:rsidR="002C54E9" w:rsidRPr="00F92835" w:rsidRDefault="002C54E9" w:rsidP="00D26625">
            <w:pPr>
              <w:spacing w:after="0" w:line="240" w:lineRule="auto"/>
              <w:jc w:val="both"/>
              <w:rPr>
                <w:rFonts w:ascii="Arial" w:eastAsia="Times New Roman" w:hAnsi="Arial" w:cs="Arial"/>
                <w:color w:val="000000"/>
                <w:sz w:val="20"/>
                <w:szCs w:val="20"/>
                <w:lang w:eastAsia="es-CO"/>
              </w:rPr>
            </w:pPr>
          </w:p>
          <w:p w:rsidR="002C54E9" w:rsidRPr="00F92835" w:rsidRDefault="002C54E9" w:rsidP="00D26625">
            <w:pPr>
              <w:pStyle w:val="Prrafodelista"/>
              <w:numPr>
                <w:ilvl w:val="0"/>
                <w:numId w:val="11"/>
              </w:numPr>
              <w:spacing w:after="0" w:line="240" w:lineRule="auto"/>
              <w:ind w:left="501"/>
              <w:jc w:val="both"/>
              <w:rPr>
                <w:rFonts w:ascii="Arial" w:eastAsia="Times New Roman" w:hAnsi="Arial" w:cs="Arial"/>
                <w:color w:val="000000"/>
                <w:sz w:val="20"/>
                <w:szCs w:val="20"/>
                <w:lang w:eastAsia="es-CO"/>
              </w:rPr>
            </w:pPr>
            <w:r w:rsidRPr="00F92835">
              <w:rPr>
                <w:rFonts w:ascii="Arial" w:eastAsia="Times New Roman" w:hAnsi="Arial" w:cs="Arial"/>
                <w:color w:val="000000"/>
                <w:sz w:val="20"/>
                <w:szCs w:val="20"/>
                <w:lang w:eastAsia="es-CO"/>
              </w:rPr>
              <w:t>Servidor Lenovo SR550 (RACK) 2U</w:t>
            </w:r>
          </w:p>
          <w:p w:rsidR="002C54E9" w:rsidRPr="00F92835" w:rsidRDefault="002C54E9" w:rsidP="00D26625">
            <w:pPr>
              <w:pStyle w:val="Prrafodelista"/>
              <w:numPr>
                <w:ilvl w:val="0"/>
                <w:numId w:val="11"/>
              </w:numPr>
              <w:spacing w:after="0" w:line="240" w:lineRule="auto"/>
              <w:ind w:left="501"/>
              <w:jc w:val="both"/>
              <w:rPr>
                <w:rFonts w:ascii="Arial" w:eastAsia="Times New Roman" w:hAnsi="Arial" w:cs="Arial"/>
                <w:color w:val="000000"/>
                <w:sz w:val="20"/>
                <w:szCs w:val="20"/>
                <w:lang w:eastAsia="es-CO"/>
              </w:rPr>
            </w:pPr>
            <w:r w:rsidRPr="00F92835">
              <w:rPr>
                <w:rFonts w:ascii="Arial" w:eastAsia="Times New Roman" w:hAnsi="Arial" w:cs="Arial"/>
                <w:color w:val="000000"/>
                <w:sz w:val="20"/>
                <w:szCs w:val="20"/>
                <w:lang w:eastAsia="es-CO"/>
              </w:rPr>
              <w:t xml:space="preserve">Procesador: 2 Intel </w:t>
            </w:r>
            <w:proofErr w:type="spellStart"/>
            <w:r w:rsidRPr="00F92835">
              <w:rPr>
                <w:rFonts w:ascii="Arial" w:eastAsia="Times New Roman" w:hAnsi="Arial" w:cs="Arial"/>
                <w:color w:val="000000"/>
                <w:sz w:val="20"/>
                <w:szCs w:val="20"/>
                <w:lang w:eastAsia="es-CO"/>
              </w:rPr>
              <w:t>Xeon</w:t>
            </w:r>
            <w:proofErr w:type="spellEnd"/>
            <w:r w:rsidRPr="00F92835">
              <w:rPr>
                <w:rFonts w:ascii="Arial" w:eastAsia="Times New Roman" w:hAnsi="Arial" w:cs="Arial"/>
                <w:color w:val="000000"/>
                <w:sz w:val="20"/>
                <w:szCs w:val="20"/>
                <w:lang w:eastAsia="es-CO"/>
              </w:rPr>
              <w:t xml:space="preserve"> </w:t>
            </w:r>
            <w:proofErr w:type="spellStart"/>
            <w:r w:rsidRPr="00F92835">
              <w:rPr>
                <w:rFonts w:ascii="Arial" w:eastAsia="Times New Roman" w:hAnsi="Arial" w:cs="Arial"/>
                <w:color w:val="000000"/>
                <w:sz w:val="20"/>
                <w:szCs w:val="20"/>
                <w:lang w:eastAsia="es-CO"/>
              </w:rPr>
              <w:t>Silver</w:t>
            </w:r>
            <w:proofErr w:type="spellEnd"/>
            <w:r w:rsidRPr="00F92835">
              <w:rPr>
                <w:rFonts w:ascii="Arial" w:eastAsia="Times New Roman" w:hAnsi="Arial" w:cs="Arial"/>
                <w:color w:val="000000"/>
                <w:sz w:val="20"/>
                <w:szCs w:val="20"/>
                <w:lang w:eastAsia="es-CO"/>
              </w:rPr>
              <w:t xml:space="preserve"> 4114 10 </w:t>
            </w:r>
            <w:proofErr w:type="spellStart"/>
            <w:r w:rsidRPr="00F92835">
              <w:rPr>
                <w:rFonts w:ascii="Arial" w:eastAsia="Times New Roman" w:hAnsi="Arial" w:cs="Arial"/>
                <w:color w:val="000000"/>
                <w:sz w:val="20"/>
                <w:szCs w:val="20"/>
                <w:lang w:eastAsia="es-CO"/>
              </w:rPr>
              <w:t>Cores</w:t>
            </w:r>
            <w:proofErr w:type="spellEnd"/>
            <w:r w:rsidRPr="00F92835">
              <w:rPr>
                <w:rFonts w:ascii="Arial" w:eastAsia="Times New Roman" w:hAnsi="Arial" w:cs="Arial"/>
                <w:color w:val="000000"/>
                <w:sz w:val="20"/>
                <w:szCs w:val="20"/>
                <w:lang w:eastAsia="es-CO"/>
              </w:rPr>
              <w:t xml:space="preserve"> C/U</w:t>
            </w:r>
          </w:p>
          <w:p w:rsidR="002C54E9" w:rsidRPr="00F92835" w:rsidRDefault="002C54E9" w:rsidP="00D26625">
            <w:pPr>
              <w:pStyle w:val="Prrafodelista"/>
              <w:numPr>
                <w:ilvl w:val="0"/>
                <w:numId w:val="11"/>
              </w:numPr>
              <w:spacing w:after="0" w:line="240" w:lineRule="auto"/>
              <w:ind w:left="501"/>
              <w:jc w:val="both"/>
              <w:rPr>
                <w:rFonts w:ascii="Arial" w:eastAsia="Times New Roman" w:hAnsi="Arial" w:cs="Arial"/>
                <w:color w:val="000000"/>
                <w:sz w:val="20"/>
                <w:szCs w:val="20"/>
                <w:lang w:eastAsia="es-CO"/>
              </w:rPr>
            </w:pPr>
            <w:r w:rsidRPr="00F92835">
              <w:rPr>
                <w:rFonts w:ascii="Arial" w:eastAsia="Times New Roman" w:hAnsi="Arial" w:cs="Arial"/>
                <w:color w:val="000000"/>
                <w:sz w:val="20"/>
                <w:szCs w:val="20"/>
                <w:lang w:eastAsia="es-CO"/>
              </w:rPr>
              <w:t xml:space="preserve">Memoria: 32GB RDIMM 2666MHz  </w:t>
            </w:r>
          </w:p>
          <w:p w:rsidR="002C54E9" w:rsidRPr="00F92835" w:rsidRDefault="002C54E9" w:rsidP="00D26625">
            <w:pPr>
              <w:pStyle w:val="Prrafodelista"/>
              <w:numPr>
                <w:ilvl w:val="0"/>
                <w:numId w:val="11"/>
              </w:numPr>
              <w:spacing w:after="0" w:line="240" w:lineRule="auto"/>
              <w:ind w:left="501"/>
              <w:jc w:val="both"/>
              <w:rPr>
                <w:rFonts w:ascii="Arial" w:eastAsia="Times New Roman" w:hAnsi="Arial" w:cs="Arial"/>
                <w:color w:val="000000"/>
                <w:sz w:val="20"/>
                <w:szCs w:val="20"/>
                <w:lang w:eastAsia="es-CO"/>
              </w:rPr>
            </w:pPr>
            <w:r w:rsidRPr="00F92835">
              <w:rPr>
                <w:rFonts w:ascii="Arial" w:eastAsia="Times New Roman" w:hAnsi="Arial" w:cs="Arial"/>
                <w:color w:val="000000"/>
                <w:sz w:val="20"/>
                <w:szCs w:val="20"/>
                <w:lang w:eastAsia="es-CO"/>
              </w:rPr>
              <w:t>Disco Duro 3.5" 1,2TB 15K SAS 12Gb</w:t>
            </w:r>
          </w:p>
          <w:p w:rsidR="002C54E9" w:rsidRPr="00F92835" w:rsidRDefault="002C54E9" w:rsidP="00D26625">
            <w:pPr>
              <w:pStyle w:val="Prrafodelista"/>
              <w:numPr>
                <w:ilvl w:val="0"/>
                <w:numId w:val="11"/>
              </w:numPr>
              <w:spacing w:after="0" w:line="240" w:lineRule="auto"/>
              <w:ind w:left="501"/>
              <w:jc w:val="both"/>
              <w:rPr>
                <w:rFonts w:ascii="Arial" w:eastAsia="Times New Roman" w:hAnsi="Arial" w:cs="Arial"/>
                <w:color w:val="000000"/>
                <w:sz w:val="20"/>
                <w:szCs w:val="20"/>
                <w:lang w:eastAsia="es-CO"/>
              </w:rPr>
            </w:pPr>
            <w:r w:rsidRPr="00F92835">
              <w:rPr>
                <w:rFonts w:ascii="Arial" w:eastAsia="Times New Roman" w:hAnsi="Arial" w:cs="Arial"/>
                <w:color w:val="000000"/>
                <w:sz w:val="20"/>
                <w:szCs w:val="20"/>
                <w:lang w:eastAsia="es-CO"/>
              </w:rPr>
              <w:t xml:space="preserve">Controladora RAID 530-8i SAS/SATA 12Gb </w:t>
            </w:r>
          </w:p>
          <w:p w:rsidR="002C54E9" w:rsidRPr="00F92835" w:rsidRDefault="002C54E9" w:rsidP="00D26625">
            <w:pPr>
              <w:pStyle w:val="Prrafodelista"/>
              <w:numPr>
                <w:ilvl w:val="0"/>
                <w:numId w:val="11"/>
              </w:numPr>
              <w:spacing w:after="0" w:line="240" w:lineRule="auto"/>
              <w:ind w:left="501"/>
              <w:jc w:val="both"/>
              <w:rPr>
                <w:rFonts w:ascii="Arial" w:eastAsia="Times New Roman" w:hAnsi="Arial" w:cs="Arial"/>
                <w:color w:val="000000"/>
                <w:sz w:val="20"/>
                <w:szCs w:val="20"/>
                <w:lang w:eastAsia="es-CO"/>
              </w:rPr>
            </w:pPr>
            <w:r w:rsidRPr="00F92835">
              <w:rPr>
                <w:rFonts w:ascii="Arial" w:eastAsia="Times New Roman" w:hAnsi="Arial" w:cs="Arial"/>
                <w:color w:val="000000"/>
                <w:sz w:val="20"/>
                <w:szCs w:val="20"/>
                <w:lang w:eastAsia="es-CO"/>
              </w:rPr>
              <w:t>Tarjeta de Red Dual Port</w:t>
            </w:r>
          </w:p>
          <w:p w:rsidR="002C54E9" w:rsidRPr="00F92835" w:rsidRDefault="002C54E9" w:rsidP="00D26625">
            <w:pPr>
              <w:pStyle w:val="Prrafodelista"/>
              <w:numPr>
                <w:ilvl w:val="0"/>
                <w:numId w:val="11"/>
              </w:numPr>
              <w:spacing w:after="0" w:line="240" w:lineRule="auto"/>
              <w:ind w:left="501"/>
              <w:jc w:val="both"/>
              <w:rPr>
                <w:rFonts w:ascii="Arial" w:eastAsia="Times New Roman" w:hAnsi="Arial" w:cs="Arial"/>
                <w:color w:val="000000"/>
                <w:sz w:val="20"/>
                <w:szCs w:val="20"/>
                <w:lang w:eastAsia="es-CO"/>
              </w:rPr>
            </w:pPr>
            <w:r w:rsidRPr="00F92835">
              <w:rPr>
                <w:rFonts w:ascii="Arial" w:eastAsia="Times New Roman" w:hAnsi="Arial" w:cs="Arial"/>
                <w:color w:val="000000"/>
                <w:sz w:val="20"/>
                <w:szCs w:val="20"/>
                <w:lang w:eastAsia="es-CO"/>
              </w:rPr>
              <w:t xml:space="preserve">Fuente de Poder Redundante 550W (230V/115V) </w:t>
            </w:r>
          </w:p>
          <w:p w:rsidR="002C54E9" w:rsidRPr="00F92835" w:rsidRDefault="002C54E9" w:rsidP="00D26625">
            <w:pPr>
              <w:pStyle w:val="Prrafodelista"/>
              <w:numPr>
                <w:ilvl w:val="0"/>
                <w:numId w:val="11"/>
              </w:numPr>
              <w:spacing w:after="0" w:line="240" w:lineRule="auto"/>
              <w:ind w:left="501"/>
              <w:jc w:val="both"/>
              <w:rPr>
                <w:rFonts w:ascii="Arial" w:eastAsia="Times New Roman" w:hAnsi="Arial" w:cs="Arial"/>
                <w:color w:val="000000"/>
                <w:sz w:val="20"/>
                <w:szCs w:val="20"/>
                <w:lang w:eastAsia="es-CO"/>
              </w:rPr>
            </w:pPr>
            <w:proofErr w:type="spellStart"/>
            <w:r w:rsidRPr="00F92835">
              <w:rPr>
                <w:rFonts w:ascii="Arial" w:eastAsia="Times New Roman" w:hAnsi="Arial" w:cs="Arial"/>
                <w:color w:val="000000"/>
                <w:sz w:val="20"/>
                <w:szCs w:val="20"/>
                <w:lang w:eastAsia="es-CO"/>
              </w:rPr>
              <w:t>Think</w:t>
            </w:r>
            <w:proofErr w:type="spellEnd"/>
            <w:r w:rsidRPr="00F92835">
              <w:rPr>
                <w:rFonts w:ascii="Arial" w:eastAsia="Times New Roman" w:hAnsi="Arial" w:cs="Arial"/>
                <w:color w:val="000000"/>
                <w:sz w:val="20"/>
                <w:szCs w:val="20"/>
                <w:lang w:eastAsia="es-CO"/>
              </w:rPr>
              <w:t xml:space="preserve"> </w:t>
            </w:r>
            <w:proofErr w:type="spellStart"/>
            <w:r w:rsidRPr="00F92835">
              <w:rPr>
                <w:rFonts w:ascii="Arial" w:eastAsia="Times New Roman" w:hAnsi="Arial" w:cs="Arial"/>
                <w:color w:val="000000"/>
                <w:sz w:val="20"/>
                <w:szCs w:val="20"/>
                <w:lang w:eastAsia="es-CO"/>
              </w:rPr>
              <w:t>System</w:t>
            </w:r>
            <w:proofErr w:type="spellEnd"/>
            <w:r w:rsidRPr="00F92835">
              <w:rPr>
                <w:rFonts w:ascii="Arial" w:eastAsia="Times New Roman" w:hAnsi="Arial" w:cs="Arial"/>
                <w:color w:val="000000"/>
                <w:sz w:val="20"/>
                <w:szCs w:val="20"/>
                <w:lang w:eastAsia="es-CO"/>
              </w:rPr>
              <w:t xml:space="preserve"> </w:t>
            </w:r>
            <w:proofErr w:type="spellStart"/>
            <w:r w:rsidRPr="00F92835">
              <w:rPr>
                <w:rFonts w:ascii="Arial" w:eastAsia="Times New Roman" w:hAnsi="Arial" w:cs="Arial"/>
                <w:color w:val="000000"/>
                <w:sz w:val="20"/>
                <w:szCs w:val="20"/>
                <w:lang w:eastAsia="es-CO"/>
              </w:rPr>
              <w:t>Xclarity</w:t>
            </w:r>
            <w:proofErr w:type="spellEnd"/>
            <w:r w:rsidRPr="00F92835">
              <w:rPr>
                <w:rFonts w:ascii="Arial" w:eastAsia="Times New Roman" w:hAnsi="Arial" w:cs="Arial"/>
                <w:color w:val="000000"/>
                <w:sz w:val="20"/>
                <w:szCs w:val="20"/>
                <w:lang w:eastAsia="es-CO"/>
              </w:rPr>
              <w:t xml:space="preserve"> Standard</w:t>
            </w:r>
          </w:p>
          <w:p w:rsidR="002C54E9" w:rsidRPr="00F92835" w:rsidRDefault="002C54E9" w:rsidP="00D26625">
            <w:pPr>
              <w:pStyle w:val="Prrafodelista"/>
              <w:numPr>
                <w:ilvl w:val="0"/>
                <w:numId w:val="11"/>
              </w:numPr>
              <w:spacing w:after="0" w:line="240" w:lineRule="auto"/>
              <w:ind w:left="501"/>
              <w:jc w:val="both"/>
              <w:rPr>
                <w:rFonts w:ascii="Arial" w:eastAsia="Times New Roman" w:hAnsi="Arial" w:cs="Arial"/>
                <w:color w:val="000000"/>
                <w:sz w:val="20"/>
                <w:szCs w:val="20"/>
                <w:lang w:eastAsia="es-CO"/>
              </w:rPr>
            </w:pPr>
            <w:r w:rsidRPr="00F92835">
              <w:rPr>
                <w:rFonts w:ascii="Arial" w:eastAsia="Times New Roman" w:hAnsi="Arial" w:cs="Arial"/>
                <w:color w:val="000000"/>
                <w:sz w:val="20"/>
                <w:szCs w:val="20"/>
                <w:lang w:eastAsia="es-CO"/>
              </w:rPr>
              <w:t>Sistema Operativo Windows Server 2016</w:t>
            </w:r>
          </w:p>
          <w:p w:rsidR="002C54E9" w:rsidRPr="00F92835" w:rsidRDefault="002C54E9" w:rsidP="00D26625">
            <w:pPr>
              <w:pStyle w:val="Prrafodelista"/>
              <w:numPr>
                <w:ilvl w:val="0"/>
                <w:numId w:val="11"/>
              </w:numPr>
              <w:spacing w:after="0" w:line="240" w:lineRule="auto"/>
              <w:ind w:left="501"/>
              <w:jc w:val="both"/>
              <w:rPr>
                <w:rFonts w:ascii="Arial" w:eastAsia="Times New Roman" w:hAnsi="Arial" w:cs="Arial"/>
                <w:color w:val="000000"/>
                <w:sz w:val="20"/>
                <w:szCs w:val="20"/>
                <w:lang w:eastAsia="es-CO"/>
              </w:rPr>
            </w:pPr>
            <w:r w:rsidRPr="00F92835">
              <w:rPr>
                <w:rFonts w:ascii="Arial" w:eastAsia="Times New Roman" w:hAnsi="Arial" w:cs="Arial"/>
                <w:color w:val="000000"/>
                <w:sz w:val="20"/>
                <w:szCs w:val="20"/>
                <w:lang w:eastAsia="es-CO"/>
              </w:rPr>
              <w:t>Licenciamiento Windows</w:t>
            </w:r>
          </w:p>
          <w:p w:rsidR="002C54E9" w:rsidRPr="00F92835" w:rsidRDefault="002C54E9" w:rsidP="00D26625">
            <w:pPr>
              <w:pStyle w:val="Prrafodelista"/>
              <w:numPr>
                <w:ilvl w:val="0"/>
                <w:numId w:val="11"/>
              </w:numPr>
              <w:spacing w:after="0" w:line="240" w:lineRule="auto"/>
              <w:ind w:left="501"/>
              <w:jc w:val="both"/>
              <w:rPr>
                <w:rFonts w:ascii="Arial" w:eastAsia="Times New Roman" w:hAnsi="Arial" w:cs="Arial"/>
                <w:color w:val="000000"/>
                <w:sz w:val="20"/>
                <w:szCs w:val="20"/>
                <w:lang w:eastAsia="es-CO"/>
              </w:rPr>
            </w:pPr>
            <w:r w:rsidRPr="00F92835">
              <w:rPr>
                <w:rFonts w:ascii="Arial" w:eastAsia="Times New Roman" w:hAnsi="Arial" w:cs="Arial"/>
                <w:color w:val="000000"/>
                <w:sz w:val="20"/>
                <w:szCs w:val="20"/>
                <w:lang w:eastAsia="es-CO"/>
              </w:rPr>
              <w:t xml:space="preserve">Garantía de 3 Años </w:t>
            </w:r>
            <w:proofErr w:type="spellStart"/>
            <w:r w:rsidRPr="00F92835">
              <w:rPr>
                <w:rFonts w:ascii="Arial" w:eastAsia="Times New Roman" w:hAnsi="Arial" w:cs="Arial"/>
                <w:color w:val="000000"/>
                <w:sz w:val="20"/>
                <w:szCs w:val="20"/>
                <w:lang w:eastAsia="es-CO"/>
              </w:rPr>
              <w:t>On</w:t>
            </w:r>
            <w:proofErr w:type="spellEnd"/>
            <w:r w:rsidRPr="00F92835">
              <w:rPr>
                <w:rFonts w:ascii="Arial" w:eastAsia="Times New Roman" w:hAnsi="Arial" w:cs="Arial"/>
                <w:color w:val="000000"/>
                <w:sz w:val="20"/>
                <w:szCs w:val="20"/>
                <w:lang w:eastAsia="es-CO"/>
              </w:rPr>
              <w:t xml:space="preserve"> </w:t>
            </w:r>
            <w:proofErr w:type="spellStart"/>
            <w:r w:rsidRPr="00F92835">
              <w:rPr>
                <w:rFonts w:ascii="Arial" w:eastAsia="Times New Roman" w:hAnsi="Arial" w:cs="Arial"/>
                <w:color w:val="000000"/>
                <w:sz w:val="20"/>
                <w:szCs w:val="20"/>
                <w:lang w:eastAsia="es-CO"/>
              </w:rPr>
              <w:t>Site</w:t>
            </w:r>
            <w:proofErr w:type="spellEnd"/>
            <w:r w:rsidRPr="00F92835">
              <w:rPr>
                <w:rFonts w:ascii="Arial" w:eastAsia="Times New Roman" w:hAnsi="Arial" w:cs="Arial"/>
                <w:color w:val="000000"/>
                <w:sz w:val="20"/>
                <w:szCs w:val="20"/>
                <w:lang w:eastAsia="es-CO"/>
              </w:rPr>
              <w:t xml:space="preserve"> (5*9*NBD)</w:t>
            </w:r>
          </w:p>
          <w:p w:rsidR="002C54E9" w:rsidRPr="00F92835" w:rsidRDefault="002C54E9" w:rsidP="00D26625">
            <w:pPr>
              <w:spacing w:after="0" w:line="240" w:lineRule="auto"/>
              <w:jc w:val="both"/>
              <w:rPr>
                <w:rFonts w:ascii="Arial" w:eastAsia="Times New Roman" w:hAnsi="Arial" w:cs="Arial"/>
                <w:color w:val="000000"/>
                <w:sz w:val="20"/>
                <w:szCs w:val="20"/>
                <w:lang w:eastAsia="es-CO"/>
              </w:rPr>
            </w:pPr>
          </w:p>
          <w:p w:rsidR="002C54E9" w:rsidRPr="00F92835" w:rsidRDefault="002C54E9" w:rsidP="00D26625">
            <w:pPr>
              <w:spacing w:after="0" w:line="240" w:lineRule="auto"/>
              <w:jc w:val="both"/>
              <w:rPr>
                <w:rFonts w:ascii="Arial" w:eastAsia="Times New Roman" w:hAnsi="Arial" w:cs="Arial"/>
                <w:color w:val="000000"/>
                <w:sz w:val="20"/>
                <w:szCs w:val="20"/>
                <w:lang w:eastAsia="es-CO"/>
              </w:rPr>
            </w:pPr>
            <w:r w:rsidRPr="00F92835">
              <w:rPr>
                <w:rFonts w:ascii="Arial" w:eastAsia="Times New Roman" w:hAnsi="Arial" w:cs="Arial"/>
                <w:color w:val="000000"/>
                <w:sz w:val="20"/>
                <w:szCs w:val="20"/>
                <w:lang w:eastAsia="es-CO"/>
              </w:rPr>
              <w:t>La solución Gateway deberá ser certificada por el proponente demostrando que esta solución ya se encuentra implementada y productiva en sus clientes, certificación de al menos 1 cliente con un mínimo de 1 año de operatividad certificada por el mismo.</w:t>
            </w:r>
          </w:p>
          <w:p w:rsidR="002C54E9" w:rsidRPr="00F92835" w:rsidRDefault="002C54E9" w:rsidP="00D26625">
            <w:pPr>
              <w:spacing w:after="0" w:line="240" w:lineRule="auto"/>
              <w:jc w:val="both"/>
              <w:rPr>
                <w:rFonts w:ascii="Arial" w:eastAsia="Times New Roman" w:hAnsi="Arial" w:cs="Arial"/>
                <w:color w:val="000000"/>
                <w:sz w:val="20"/>
                <w:szCs w:val="20"/>
                <w:lang w:eastAsia="es-CO"/>
              </w:rPr>
            </w:pPr>
          </w:p>
          <w:p w:rsidR="002C54E9" w:rsidRPr="00F92835" w:rsidRDefault="002C54E9" w:rsidP="00D26625">
            <w:pPr>
              <w:spacing w:after="0" w:line="240" w:lineRule="auto"/>
              <w:jc w:val="both"/>
              <w:rPr>
                <w:rFonts w:ascii="Arial" w:eastAsia="Times New Roman" w:hAnsi="Arial" w:cs="Arial"/>
                <w:color w:val="000000"/>
                <w:sz w:val="20"/>
                <w:szCs w:val="20"/>
                <w:lang w:eastAsia="es-CO"/>
              </w:rPr>
            </w:pPr>
            <w:r w:rsidRPr="00F92835">
              <w:rPr>
                <w:rFonts w:ascii="Arial" w:eastAsia="Times New Roman" w:hAnsi="Arial" w:cs="Arial"/>
                <w:color w:val="000000"/>
                <w:sz w:val="20"/>
                <w:szCs w:val="20"/>
                <w:lang w:eastAsia="es-CO"/>
              </w:rPr>
              <w:t xml:space="preserve">El servidor Gateway deberá tener una solución que se encargue de la administración de peticiones de cada una de las estaciones de </w:t>
            </w:r>
            <w:r w:rsidRPr="00F92835">
              <w:rPr>
                <w:rFonts w:ascii="Arial" w:eastAsia="Times New Roman" w:hAnsi="Arial" w:cs="Arial"/>
                <w:color w:val="000000"/>
                <w:sz w:val="20"/>
                <w:szCs w:val="20"/>
                <w:lang w:eastAsia="es-CO"/>
              </w:rPr>
              <w:lastRenderedPageBreak/>
              <w:t>validación de identidad, concentrando en esta el único canal de enrutamiento de peticiones, basados en los protocolos EGP de enrutamiento para sistemas autónomos, basados en un modelo ALG.</w:t>
            </w:r>
          </w:p>
          <w:p w:rsidR="002C54E9" w:rsidRPr="00F92835" w:rsidRDefault="002C54E9" w:rsidP="00D26625">
            <w:pPr>
              <w:spacing w:after="0" w:line="240" w:lineRule="auto"/>
              <w:jc w:val="both"/>
              <w:rPr>
                <w:rFonts w:ascii="Arial" w:eastAsia="Times New Roman" w:hAnsi="Arial" w:cs="Arial"/>
                <w:color w:val="000000"/>
                <w:sz w:val="20"/>
                <w:szCs w:val="20"/>
                <w:lang w:eastAsia="es-CO"/>
              </w:rPr>
            </w:pPr>
          </w:p>
          <w:p w:rsidR="002C54E9" w:rsidRPr="00F92835" w:rsidRDefault="002C54E9" w:rsidP="00D26625">
            <w:pPr>
              <w:spacing w:after="0" w:line="240" w:lineRule="auto"/>
              <w:jc w:val="both"/>
              <w:rPr>
                <w:rFonts w:ascii="Arial" w:eastAsia="Times New Roman" w:hAnsi="Arial" w:cs="Arial"/>
                <w:color w:val="000000"/>
                <w:sz w:val="20"/>
                <w:szCs w:val="20"/>
                <w:lang w:eastAsia="es-CO"/>
              </w:rPr>
            </w:pPr>
            <w:r w:rsidRPr="00F92835">
              <w:rPr>
                <w:rFonts w:ascii="Arial" w:eastAsia="Times New Roman" w:hAnsi="Arial" w:cs="Arial"/>
                <w:color w:val="000000"/>
                <w:sz w:val="20"/>
                <w:szCs w:val="20"/>
                <w:lang w:eastAsia="es-CO"/>
              </w:rPr>
              <w:t>El servicio Gateway deberá permitir la administración de direccionamiento basados en el enrutamiento que defina el operador biométrico, esto no deberá afectar las configuraciones de cada una de las estaciones de validación, teniendo en cuenta que se contemplan diferentes modelos de integración con diferentes tipos de invocación de los servicios consumidos por parte del Senado.</w:t>
            </w:r>
          </w:p>
          <w:p w:rsidR="002C54E9" w:rsidRPr="00F92835" w:rsidRDefault="002C54E9" w:rsidP="00D26625">
            <w:pPr>
              <w:spacing w:after="0" w:line="240" w:lineRule="auto"/>
              <w:jc w:val="both"/>
              <w:rPr>
                <w:rFonts w:ascii="Arial" w:eastAsia="Times New Roman" w:hAnsi="Arial" w:cs="Arial"/>
                <w:color w:val="000000"/>
                <w:sz w:val="20"/>
                <w:szCs w:val="20"/>
                <w:lang w:eastAsia="es-CO"/>
              </w:rPr>
            </w:pPr>
          </w:p>
          <w:p w:rsidR="002C54E9" w:rsidRPr="00F92835" w:rsidRDefault="002C54E9" w:rsidP="00D26625">
            <w:pPr>
              <w:spacing w:after="0" w:line="240" w:lineRule="auto"/>
              <w:jc w:val="both"/>
              <w:rPr>
                <w:rFonts w:ascii="Arial" w:eastAsia="Times New Roman" w:hAnsi="Arial" w:cs="Arial"/>
                <w:color w:val="000000"/>
                <w:sz w:val="20"/>
                <w:szCs w:val="20"/>
                <w:lang w:eastAsia="es-CO"/>
              </w:rPr>
            </w:pPr>
            <w:r w:rsidRPr="00F92835">
              <w:rPr>
                <w:rFonts w:ascii="Arial" w:eastAsia="Times New Roman" w:hAnsi="Arial" w:cs="Arial"/>
                <w:color w:val="000000"/>
                <w:sz w:val="20"/>
                <w:szCs w:val="20"/>
                <w:lang w:eastAsia="es-CO"/>
              </w:rPr>
              <w:t>Este servicio se deberá encargar de la administración del origen de las peticiones teniendo en cuenta la matrícula de máquinas que se debe ser administrada por el operador biométrico en el cual deberá considerar la IP o la MAC desde la cual se está realizando la invocación del servicio y habilitar o denegar la petición.</w:t>
            </w:r>
          </w:p>
          <w:p w:rsidR="002C54E9" w:rsidRPr="00F92835"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sidRPr="00F92835">
              <w:rPr>
                <w:rFonts w:ascii="Arial" w:eastAsia="Times New Roman" w:hAnsi="Arial" w:cs="Arial"/>
                <w:color w:val="000000"/>
                <w:sz w:val="20"/>
                <w:szCs w:val="20"/>
                <w:lang w:eastAsia="es-CO"/>
              </w:rPr>
              <w:t>El servicio Gateway estará configurado en Dinámico de tal manera que realizará depuración de peticiones, teniendo en cuenta las tramas de invocación realizando un bloqueo de posibles peticiones no autorizadas de aplicaciones, maquinas, servidores o dispositivos desconocidas.</w:t>
            </w:r>
          </w:p>
          <w:p w:rsidR="002C54E9" w:rsidRDefault="002C54E9" w:rsidP="00D26625">
            <w:pPr>
              <w:spacing w:after="0" w:line="240" w:lineRule="auto"/>
              <w:jc w:val="both"/>
              <w:rPr>
                <w:rFonts w:ascii="Arial" w:eastAsia="Times New Roman" w:hAnsi="Arial" w:cs="Arial"/>
                <w:b/>
                <w:color w:val="000000"/>
                <w:sz w:val="20"/>
                <w:szCs w:val="20"/>
                <w:lang w:eastAsia="es-CO"/>
              </w:rPr>
            </w:pP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r>
      <w:tr w:rsidR="002C54E9" w:rsidRPr="006D7259" w:rsidTr="002C54E9">
        <w:trPr>
          <w:trHeight w:val="478"/>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Pr="00F92835" w:rsidRDefault="002C54E9" w:rsidP="00D26625">
            <w:pPr>
              <w:spacing w:after="0" w:line="240" w:lineRule="auto"/>
              <w:jc w:val="both"/>
              <w:rPr>
                <w:rFonts w:ascii="Arial" w:eastAsia="Times New Roman" w:hAnsi="Arial" w:cs="Arial"/>
                <w:b/>
                <w:color w:val="000000"/>
                <w:sz w:val="20"/>
                <w:szCs w:val="20"/>
                <w:lang w:eastAsia="es-CO"/>
              </w:rPr>
            </w:pPr>
            <w:r w:rsidRPr="00F92835">
              <w:rPr>
                <w:rFonts w:ascii="Arial" w:eastAsia="Times New Roman" w:hAnsi="Arial" w:cs="Arial"/>
                <w:b/>
                <w:color w:val="000000"/>
                <w:sz w:val="20"/>
                <w:szCs w:val="20"/>
                <w:lang w:eastAsia="es-CO"/>
              </w:rPr>
              <w:t>Hardware</w:t>
            </w:r>
            <w:r>
              <w:rPr>
                <w:rFonts w:ascii="Arial" w:eastAsia="Times New Roman" w:hAnsi="Arial" w:cs="Arial"/>
                <w:b/>
                <w:color w:val="000000"/>
                <w:sz w:val="20"/>
                <w:szCs w:val="20"/>
                <w:lang w:eastAsia="es-CO"/>
              </w:rPr>
              <w:t xml:space="preserve"> </w:t>
            </w:r>
          </w:p>
        </w:tc>
      </w:tr>
      <w:tr w:rsidR="002C54E9" w:rsidRPr="006D7259" w:rsidTr="002C54E9">
        <w:trPr>
          <w:trHeight w:val="360"/>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Default="002C54E9" w:rsidP="00D26625">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1.76</w:t>
            </w:r>
          </w:p>
        </w:tc>
        <w:tc>
          <w:tcPr>
            <w:tcW w:w="3028" w:type="pct"/>
            <w:tcBorders>
              <w:top w:val="single" w:sz="4" w:space="0" w:color="auto"/>
              <w:left w:val="nil"/>
              <w:bottom w:val="single" w:sz="4" w:space="0" w:color="auto"/>
              <w:right w:val="single" w:sz="4" w:space="0" w:color="auto"/>
            </w:tcBorders>
            <w:shd w:val="clear" w:color="auto" w:fill="auto"/>
            <w:noWrap/>
            <w:vAlign w:val="center"/>
          </w:tcPr>
          <w:p w:rsidR="002C54E9" w:rsidRDefault="002C54E9" w:rsidP="00D26625">
            <w:pPr>
              <w:spacing w:after="0" w:line="240" w:lineRule="auto"/>
              <w:jc w:val="both"/>
              <w:rPr>
                <w:rFonts w:ascii="Arial" w:eastAsia="Times New Roman" w:hAnsi="Arial" w:cs="Arial"/>
                <w:b/>
                <w:color w:val="000000"/>
                <w:sz w:val="20"/>
                <w:szCs w:val="20"/>
                <w:lang w:eastAsia="es-CO"/>
              </w:rPr>
            </w:pPr>
          </w:p>
          <w:p w:rsidR="002C54E9" w:rsidRDefault="002C54E9" w:rsidP="00D26625">
            <w:pPr>
              <w:spacing w:after="0" w:line="240" w:lineRule="auto"/>
              <w:jc w:val="both"/>
              <w:rPr>
                <w:rFonts w:ascii="Arial" w:eastAsia="Times New Roman" w:hAnsi="Arial" w:cs="Arial"/>
                <w:b/>
                <w:color w:val="000000"/>
                <w:sz w:val="20"/>
                <w:szCs w:val="20"/>
                <w:lang w:eastAsia="es-CO"/>
              </w:rPr>
            </w:pPr>
            <w:r>
              <w:rPr>
                <w:rFonts w:ascii="Arial" w:eastAsia="Times New Roman" w:hAnsi="Arial" w:cs="Arial"/>
                <w:b/>
                <w:color w:val="000000"/>
                <w:sz w:val="20"/>
                <w:szCs w:val="20"/>
                <w:lang w:eastAsia="es-CO"/>
              </w:rPr>
              <w:t xml:space="preserve">Captores biométricos </w:t>
            </w:r>
          </w:p>
          <w:p w:rsidR="002C54E9" w:rsidRDefault="002C54E9" w:rsidP="00D26625">
            <w:pPr>
              <w:spacing w:after="0" w:line="240" w:lineRule="auto"/>
              <w:jc w:val="both"/>
              <w:rPr>
                <w:rFonts w:ascii="Arial" w:eastAsia="Times New Roman" w:hAnsi="Arial" w:cs="Arial"/>
                <w:b/>
                <w:color w:val="000000"/>
                <w:sz w:val="20"/>
                <w:szCs w:val="20"/>
                <w:lang w:eastAsia="es-CO"/>
              </w:rPr>
            </w:pPr>
          </w:p>
          <w:p w:rsidR="002C54E9" w:rsidRDefault="002C54E9" w:rsidP="00D26625">
            <w:pPr>
              <w:spacing w:after="0" w:line="240" w:lineRule="auto"/>
              <w:jc w:val="both"/>
              <w:rPr>
                <w:rFonts w:ascii="Arial" w:eastAsia="Times New Roman" w:hAnsi="Arial" w:cs="Arial"/>
                <w:b/>
                <w:color w:val="000000"/>
                <w:sz w:val="20"/>
                <w:szCs w:val="20"/>
                <w:lang w:eastAsia="es-CO"/>
              </w:rPr>
            </w:pPr>
          </w:p>
          <w:p w:rsidR="002C54E9" w:rsidRPr="009E1E1A" w:rsidRDefault="002C54E9" w:rsidP="00D26625">
            <w:pPr>
              <w:spacing w:after="0" w:line="240" w:lineRule="auto"/>
              <w:jc w:val="both"/>
              <w:rPr>
                <w:rFonts w:ascii="Arial" w:eastAsia="Times New Roman" w:hAnsi="Arial" w:cs="Arial"/>
                <w:color w:val="000000"/>
                <w:sz w:val="20"/>
                <w:szCs w:val="20"/>
                <w:lang w:eastAsia="es-CO"/>
              </w:rPr>
            </w:pPr>
            <w:r w:rsidRPr="009E1E1A">
              <w:rPr>
                <w:rFonts w:ascii="Arial" w:eastAsia="Times New Roman" w:hAnsi="Arial" w:cs="Arial"/>
                <w:color w:val="000000"/>
                <w:sz w:val="20"/>
                <w:szCs w:val="20"/>
                <w:lang w:eastAsia="es-CO"/>
              </w:rPr>
              <w:t>Dispositivos USB biométrico compacto, certificado por el FBI, homologado ante RNEC, con tecnología óptica patentada y los algoritmos de huellas digitales, reconocidos mundialmente por sus altos niveles de rendimiento, su robustez excepcional y altísimos niveles de precisión.</w:t>
            </w:r>
          </w:p>
          <w:p w:rsidR="002C54E9" w:rsidRPr="009E1E1A"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sidRPr="009E1E1A">
              <w:rPr>
                <w:rFonts w:ascii="Arial" w:eastAsia="Times New Roman" w:hAnsi="Arial" w:cs="Arial"/>
                <w:color w:val="000000"/>
                <w:sz w:val="20"/>
                <w:szCs w:val="20"/>
                <w:lang w:eastAsia="es-CO"/>
              </w:rPr>
              <w:t>El captor ofrecido por el proponente deberá estar adecuadamente integrado al software de validación de identidad y deberá cumplir con los criterios certificados directamente por el fabricante de:</w:t>
            </w:r>
          </w:p>
          <w:p w:rsidR="002C54E9" w:rsidRPr="009E1E1A" w:rsidRDefault="002C54E9" w:rsidP="00D26625">
            <w:pPr>
              <w:spacing w:after="0" w:line="240" w:lineRule="auto"/>
              <w:jc w:val="both"/>
              <w:rPr>
                <w:rFonts w:ascii="Arial" w:eastAsia="Times New Roman" w:hAnsi="Arial" w:cs="Arial"/>
                <w:color w:val="000000"/>
                <w:sz w:val="20"/>
                <w:szCs w:val="20"/>
                <w:lang w:eastAsia="es-CO"/>
              </w:rPr>
            </w:pPr>
          </w:p>
          <w:p w:rsidR="002C54E9" w:rsidRPr="009E1E1A" w:rsidRDefault="002C54E9" w:rsidP="00D26625">
            <w:pPr>
              <w:pStyle w:val="Prrafodelista"/>
              <w:numPr>
                <w:ilvl w:val="0"/>
                <w:numId w:val="13"/>
              </w:numPr>
              <w:spacing w:after="0" w:line="240" w:lineRule="auto"/>
              <w:jc w:val="both"/>
              <w:rPr>
                <w:rFonts w:ascii="Arial" w:eastAsia="Times New Roman" w:hAnsi="Arial" w:cs="Arial"/>
                <w:color w:val="000000"/>
                <w:sz w:val="20"/>
                <w:szCs w:val="20"/>
                <w:lang w:eastAsia="es-CO"/>
              </w:rPr>
            </w:pPr>
            <w:r w:rsidRPr="009E1E1A">
              <w:rPr>
                <w:rFonts w:ascii="Arial" w:eastAsia="Times New Roman" w:hAnsi="Arial" w:cs="Arial"/>
                <w:color w:val="000000"/>
                <w:sz w:val="20"/>
                <w:szCs w:val="20"/>
                <w:lang w:eastAsia="es-CO"/>
              </w:rPr>
              <w:t>Ficha técnica del dispositivo</w:t>
            </w:r>
          </w:p>
          <w:p w:rsidR="002C54E9" w:rsidRPr="009E1E1A" w:rsidRDefault="002C54E9" w:rsidP="00D26625">
            <w:pPr>
              <w:pStyle w:val="Prrafodelista"/>
              <w:numPr>
                <w:ilvl w:val="0"/>
                <w:numId w:val="13"/>
              </w:numPr>
              <w:spacing w:after="0" w:line="240" w:lineRule="auto"/>
              <w:jc w:val="both"/>
              <w:rPr>
                <w:rFonts w:ascii="Arial" w:eastAsia="Times New Roman" w:hAnsi="Arial" w:cs="Arial"/>
                <w:color w:val="000000"/>
                <w:sz w:val="20"/>
                <w:szCs w:val="20"/>
                <w:lang w:eastAsia="es-CO"/>
              </w:rPr>
            </w:pPr>
            <w:r w:rsidRPr="009E1E1A">
              <w:rPr>
                <w:rFonts w:ascii="Arial" w:eastAsia="Times New Roman" w:hAnsi="Arial" w:cs="Arial"/>
                <w:color w:val="000000"/>
                <w:sz w:val="20"/>
                <w:szCs w:val="20"/>
                <w:lang w:eastAsia="es-CO"/>
              </w:rPr>
              <w:t xml:space="preserve">Cifrado desde el captor </w:t>
            </w:r>
          </w:p>
          <w:p w:rsidR="002C54E9" w:rsidRPr="009E1E1A" w:rsidRDefault="002C54E9" w:rsidP="00D26625">
            <w:pPr>
              <w:pStyle w:val="Prrafodelista"/>
              <w:numPr>
                <w:ilvl w:val="0"/>
                <w:numId w:val="13"/>
              </w:numPr>
              <w:spacing w:after="0" w:line="240" w:lineRule="auto"/>
              <w:jc w:val="both"/>
              <w:rPr>
                <w:rFonts w:ascii="Arial" w:eastAsia="Times New Roman" w:hAnsi="Arial" w:cs="Arial"/>
                <w:color w:val="000000"/>
                <w:sz w:val="20"/>
                <w:szCs w:val="20"/>
                <w:lang w:eastAsia="es-CO"/>
              </w:rPr>
            </w:pPr>
            <w:r w:rsidRPr="009E1E1A">
              <w:rPr>
                <w:rFonts w:ascii="Arial" w:eastAsia="Times New Roman" w:hAnsi="Arial" w:cs="Arial"/>
                <w:color w:val="000000"/>
                <w:sz w:val="20"/>
                <w:szCs w:val="20"/>
                <w:lang w:eastAsia="es-CO"/>
              </w:rPr>
              <w:t xml:space="preserve">Canal segura de comunicación entre el PC y el captor </w:t>
            </w:r>
          </w:p>
          <w:p w:rsidR="002C54E9" w:rsidRPr="009E1E1A" w:rsidRDefault="002C54E9" w:rsidP="00D26625">
            <w:pPr>
              <w:pStyle w:val="Prrafodelista"/>
              <w:numPr>
                <w:ilvl w:val="0"/>
                <w:numId w:val="13"/>
              </w:numPr>
              <w:spacing w:after="0" w:line="240" w:lineRule="auto"/>
              <w:jc w:val="both"/>
              <w:rPr>
                <w:rFonts w:ascii="Arial" w:eastAsia="Times New Roman" w:hAnsi="Arial" w:cs="Arial"/>
                <w:color w:val="000000"/>
                <w:sz w:val="20"/>
                <w:szCs w:val="20"/>
                <w:lang w:eastAsia="es-CO"/>
              </w:rPr>
            </w:pPr>
            <w:r w:rsidRPr="009E1E1A">
              <w:rPr>
                <w:rFonts w:ascii="Arial" w:eastAsia="Times New Roman" w:hAnsi="Arial" w:cs="Arial"/>
                <w:color w:val="000000"/>
                <w:sz w:val="20"/>
                <w:szCs w:val="20"/>
                <w:lang w:eastAsia="es-CO"/>
              </w:rPr>
              <w:t>Administración de llaves por el proponente</w:t>
            </w:r>
          </w:p>
          <w:p w:rsidR="002C54E9" w:rsidRPr="009E1E1A" w:rsidRDefault="002C54E9" w:rsidP="00D26625">
            <w:pPr>
              <w:pStyle w:val="Prrafodelista"/>
              <w:numPr>
                <w:ilvl w:val="0"/>
                <w:numId w:val="13"/>
              </w:numPr>
              <w:spacing w:after="0" w:line="240" w:lineRule="auto"/>
              <w:jc w:val="both"/>
              <w:rPr>
                <w:rFonts w:ascii="Arial" w:eastAsia="Times New Roman" w:hAnsi="Arial" w:cs="Arial"/>
                <w:color w:val="000000"/>
                <w:sz w:val="20"/>
                <w:szCs w:val="20"/>
                <w:lang w:eastAsia="es-CO"/>
              </w:rPr>
            </w:pPr>
            <w:r w:rsidRPr="009E1E1A">
              <w:rPr>
                <w:rFonts w:ascii="Arial" w:eastAsia="Times New Roman" w:hAnsi="Arial" w:cs="Arial"/>
                <w:color w:val="000000"/>
                <w:sz w:val="20"/>
                <w:szCs w:val="20"/>
                <w:lang w:eastAsia="es-CO"/>
              </w:rPr>
              <w:t>Detección de Dedo Vivo</w:t>
            </w:r>
          </w:p>
          <w:p w:rsidR="002C54E9" w:rsidRPr="009E1E1A" w:rsidRDefault="002C54E9" w:rsidP="00D26625">
            <w:pPr>
              <w:pStyle w:val="Prrafodelista"/>
              <w:numPr>
                <w:ilvl w:val="0"/>
                <w:numId w:val="13"/>
              </w:numPr>
              <w:spacing w:after="0" w:line="240" w:lineRule="auto"/>
              <w:jc w:val="both"/>
              <w:rPr>
                <w:rFonts w:ascii="Arial" w:eastAsia="Times New Roman" w:hAnsi="Arial" w:cs="Arial"/>
                <w:color w:val="000000"/>
                <w:sz w:val="20"/>
                <w:szCs w:val="20"/>
                <w:lang w:eastAsia="es-CO"/>
              </w:rPr>
            </w:pPr>
            <w:r w:rsidRPr="009E1E1A">
              <w:rPr>
                <w:rFonts w:ascii="Arial" w:eastAsia="Times New Roman" w:hAnsi="Arial" w:cs="Arial"/>
                <w:color w:val="000000"/>
                <w:sz w:val="20"/>
                <w:szCs w:val="20"/>
                <w:lang w:eastAsia="es-CO"/>
              </w:rPr>
              <w:t>Certificación UL - Certificación de Calidad.</w:t>
            </w:r>
          </w:p>
          <w:p w:rsidR="002C54E9" w:rsidRPr="009E1E1A" w:rsidRDefault="002C54E9" w:rsidP="00D26625">
            <w:pPr>
              <w:spacing w:after="0" w:line="240" w:lineRule="auto"/>
              <w:jc w:val="both"/>
              <w:rPr>
                <w:rFonts w:ascii="Arial" w:eastAsia="Times New Roman" w:hAnsi="Arial" w:cs="Arial"/>
                <w:color w:val="000000"/>
                <w:sz w:val="20"/>
                <w:szCs w:val="20"/>
                <w:lang w:eastAsia="es-CO"/>
              </w:rPr>
            </w:pPr>
          </w:p>
          <w:p w:rsidR="002C54E9" w:rsidRPr="009E1E1A" w:rsidRDefault="002C54E9" w:rsidP="00D26625">
            <w:pPr>
              <w:spacing w:after="0" w:line="240" w:lineRule="auto"/>
              <w:jc w:val="both"/>
              <w:rPr>
                <w:rFonts w:ascii="Arial" w:eastAsia="Times New Roman" w:hAnsi="Arial" w:cs="Arial"/>
                <w:color w:val="000000"/>
                <w:sz w:val="20"/>
                <w:szCs w:val="20"/>
                <w:lang w:eastAsia="es-CO"/>
              </w:rPr>
            </w:pPr>
            <w:r w:rsidRPr="009E1E1A">
              <w:rPr>
                <w:rFonts w:ascii="Arial" w:eastAsia="Times New Roman" w:hAnsi="Arial" w:cs="Arial"/>
                <w:color w:val="000000"/>
                <w:sz w:val="20"/>
                <w:szCs w:val="20"/>
                <w:lang w:eastAsia="es-CO"/>
              </w:rPr>
              <w:t xml:space="preserve">El proveedor debe garantizar que los captores suministrados cuenten con un canal de comunicación entre el dispositivo y el sistema host / distante protegido por un sistema modo túnel seguro.  </w:t>
            </w:r>
          </w:p>
          <w:p w:rsidR="002C54E9" w:rsidRPr="009E1E1A" w:rsidRDefault="002C54E9" w:rsidP="00D26625">
            <w:pPr>
              <w:spacing w:after="0" w:line="240" w:lineRule="auto"/>
              <w:jc w:val="both"/>
              <w:rPr>
                <w:rFonts w:ascii="Arial" w:eastAsia="Times New Roman" w:hAnsi="Arial" w:cs="Arial"/>
                <w:color w:val="000000"/>
                <w:sz w:val="20"/>
                <w:szCs w:val="20"/>
                <w:lang w:eastAsia="es-CO"/>
              </w:rPr>
            </w:pPr>
            <w:r w:rsidRPr="009E1E1A">
              <w:rPr>
                <w:rFonts w:ascii="Arial" w:eastAsia="Times New Roman" w:hAnsi="Arial" w:cs="Arial"/>
                <w:color w:val="000000"/>
                <w:sz w:val="20"/>
                <w:szCs w:val="20"/>
                <w:lang w:eastAsia="es-CO"/>
              </w:rPr>
              <w:t>El proveedor deberá suministrar captores con firma de plantilla (estándar X 9.84) para garantizar el origen y la integridad de los datos enviados al sistema host.</w:t>
            </w:r>
          </w:p>
          <w:p w:rsidR="002C54E9" w:rsidRDefault="002C54E9" w:rsidP="00D26625">
            <w:pPr>
              <w:spacing w:after="0" w:line="240" w:lineRule="auto"/>
              <w:jc w:val="both"/>
              <w:rPr>
                <w:rFonts w:ascii="Arial" w:eastAsia="Times New Roman" w:hAnsi="Arial" w:cs="Arial"/>
                <w:b/>
                <w:color w:val="000000"/>
                <w:sz w:val="20"/>
                <w:szCs w:val="20"/>
                <w:lang w:eastAsia="es-CO"/>
              </w:rPr>
            </w:pP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r>
      <w:tr w:rsidR="002C54E9" w:rsidRPr="006D7259" w:rsidTr="002C54E9">
        <w:trPr>
          <w:trHeight w:val="360"/>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Default="002C54E9" w:rsidP="00D26625">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lastRenderedPageBreak/>
              <w:t>1.77</w:t>
            </w:r>
          </w:p>
        </w:tc>
        <w:tc>
          <w:tcPr>
            <w:tcW w:w="3028" w:type="pct"/>
            <w:tcBorders>
              <w:top w:val="single" w:sz="4" w:space="0" w:color="auto"/>
              <w:left w:val="nil"/>
              <w:bottom w:val="single" w:sz="4" w:space="0" w:color="auto"/>
              <w:right w:val="single" w:sz="4" w:space="0" w:color="auto"/>
            </w:tcBorders>
            <w:shd w:val="clear" w:color="auto" w:fill="auto"/>
            <w:noWrap/>
            <w:vAlign w:val="center"/>
          </w:tcPr>
          <w:p w:rsidR="002C54E9" w:rsidRDefault="002C54E9" w:rsidP="00D26625">
            <w:pPr>
              <w:spacing w:after="0" w:line="240" w:lineRule="auto"/>
              <w:jc w:val="both"/>
              <w:rPr>
                <w:rFonts w:ascii="Arial" w:eastAsia="Times New Roman" w:hAnsi="Arial" w:cs="Arial"/>
                <w:b/>
                <w:color w:val="000000"/>
                <w:sz w:val="20"/>
                <w:szCs w:val="20"/>
                <w:lang w:eastAsia="es-CO"/>
              </w:rPr>
            </w:pPr>
          </w:p>
          <w:p w:rsidR="002C54E9" w:rsidRDefault="002C54E9" w:rsidP="00D26625">
            <w:pPr>
              <w:spacing w:after="0" w:line="240" w:lineRule="auto"/>
              <w:jc w:val="both"/>
              <w:rPr>
                <w:rFonts w:ascii="Arial" w:eastAsia="Times New Roman" w:hAnsi="Arial" w:cs="Arial"/>
                <w:b/>
                <w:color w:val="000000"/>
                <w:sz w:val="20"/>
                <w:szCs w:val="20"/>
                <w:lang w:eastAsia="es-CO"/>
              </w:rPr>
            </w:pPr>
            <w:r w:rsidRPr="009E1E1A">
              <w:rPr>
                <w:rFonts w:ascii="Arial" w:eastAsia="Times New Roman" w:hAnsi="Arial" w:cs="Arial"/>
                <w:b/>
                <w:color w:val="000000"/>
                <w:sz w:val="20"/>
                <w:szCs w:val="20"/>
                <w:lang w:eastAsia="es-CO"/>
              </w:rPr>
              <w:t>Scanner multiluces</w:t>
            </w:r>
          </w:p>
          <w:p w:rsidR="002C54E9" w:rsidRDefault="002C54E9" w:rsidP="00D26625">
            <w:pPr>
              <w:spacing w:after="0" w:line="240" w:lineRule="auto"/>
              <w:jc w:val="both"/>
              <w:rPr>
                <w:rFonts w:ascii="Arial" w:eastAsia="Times New Roman" w:hAnsi="Arial" w:cs="Arial"/>
                <w:b/>
                <w:color w:val="000000"/>
                <w:sz w:val="20"/>
                <w:szCs w:val="20"/>
                <w:lang w:eastAsia="es-CO"/>
              </w:rPr>
            </w:pPr>
          </w:p>
          <w:p w:rsidR="002C54E9" w:rsidRPr="009E1E1A" w:rsidRDefault="002C54E9" w:rsidP="00D26625">
            <w:pPr>
              <w:spacing w:after="0" w:line="240" w:lineRule="auto"/>
              <w:jc w:val="both"/>
              <w:rPr>
                <w:rFonts w:ascii="Arial" w:eastAsia="Times New Roman" w:hAnsi="Arial" w:cs="Arial"/>
                <w:color w:val="000000"/>
                <w:sz w:val="20"/>
                <w:szCs w:val="20"/>
                <w:lang w:eastAsia="es-CO"/>
              </w:rPr>
            </w:pPr>
            <w:r w:rsidRPr="009E1E1A">
              <w:rPr>
                <w:rFonts w:ascii="Arial" w:eastAsia="Times New Roman" w:hAnsi="Arial" w:cs="Arial"/>
                <w:color w:val="000000"/>
                <w:sz w:val="20"/>
                <w:szCs w:val="20"/>
                <w:lang w:eastAsia="es-CO"/>
              </w:rPr>
              <w:t>Dispositivo con capacidad de lectura y procesamiento de imágenes de documentos de identificación, en forma rápida, fácil y precisa, que asegura la identificación y autenticación completa de los documentos.</w:t>
            </w:r>
          </w:p>
          <w:p w:rsidR="002C54E9" w:rsidRPr="009E1E1A" w:rsidRDefault="002C54E9" w:rsidP="00D26625">
            <w:pPr>
              <w:spacing w:after="0" w:line="240" w:lineRule="auto"/>
              <w:jc w:val="both"/>
              <w:rPr>
                <w:rFonts w:ascii="Arial" w:eastAsia="Times New Roman" w:hAnsi="Arial" w:cs="Arial"/>
                <w:color w:val="000000"/>
                <w:sz w:val="20"/>
                <w:szCs w:val="20"/>
                <w:lang w:eastAsia="es-CO"/>
              </w:rPr>
            </w:pPr>
          </w:p>
          <w:p w:rsidR="002C54E9" w:rsidRPr="009E1E1A" w:rsidRDefault="002C54E9" w:rsidP="00D26625">
            <w:pPr>
              <w:spacing w:after="0" w:line="240" w:lineRule="auto"/>
              <w:jc w:val="both"/>
              <w:rPr>
                <w:rFonts w:ascii="Arial" w:eastAsia="Times New Roman" w:hAnsi="Arial" w:cs="Arial"/>
                <w:color w:val="000000"/>
                <w:sz w:val="20"/>
                <w:szCs w:val="20"/>
                <w:lang w:eastAsia="es-CO"/>
              </w:rPr>
            </w:pPr>
            <w:r w:rsidRPr="009E1E1A">
              <w:rPr>
                <w:rFonts w:ascii="Arial" w:eastAsia="Times New Roman" w:hAnsi="Arial" w:cs="Arial"/>
                <w:color w:val="000000"/>
                <w:sz w:val="20"/>
                <w:szCs w:val="20"/>
                <w:lang w:eastAsia="es-CO"/>
              </w:rPr>
              <w:t xml:space="preserve">Para la digitalización del documento de identidad, el proponente deberá proveer el dispositivo más adecuado junto con su ficha técnica y que contemple las siguientes características: </w:t>
            </w:r>
          </w:p>
          <w:p w:rsidR="002C54E9" w:rsidRPr="009E1E1A" w:rsidRDefault="002C54E9" w:rsidP="00D26625">
            <w:pPr>
              <w:pStyle w:val="Prrafodelista"/>
              <w:numPr>
                <w:ilvl w:val="0"/>
                <w:numId w:val="15"/>
              </w:numPr>
              <w:spacing w:after="0" w:line="240" w:lineRule="auto"/>
              <w:jc w:val="both"/>
              <w:rPr>
                <w:rFonts w:ascii="Arial" w:eastAsia="Times New Roman" w:hAnsi="Arial" w:cs="Arial"/>
                <w:color w:val="000000"/>
                <w:sz w:val="20"/>
                <w:szCs w:val="20"/>
                <w:lang w:eastAsia="es-CO"/>
              </w:rPr>
            </w:pPr>
            <w:r w:rsidRPr="009E1E1A">
              <w:rPr>
                <w:rFonts w:ascii="Arial" w:eastAsia="Times New Roman" w:hAnsi="Arial" w:cs="Arial"/>
                <w:color w:val="000000"/>
                <w:sz w:val="20"/>
                <w:szCs w:val="20"/>
                <w:lang w:eastAsia="es-CO"/>
              </w:rPr>
              <w:t xml:space="preserve">Digitalización y generación de imagen en 3 luces; Ultravioleta, Infrarroja y Blanca o a Color. </w:t>
            </w:r>
          </w:p>
          <w:p w:rsidR="002C54E9" w:rsidRPr="009E1E1A" w:rsidRDefault="002C54E9" w:rsidP="00D26625">
            <w:pPr>
              <w:pStyle w:val="Prrafodelista"/>
              <w:numPr>
                <w:ilvl w:val="0"/>
                <w:numId w:val="15"/>
              </w:numPr>
              <w:spacing w:after="0" w:line="240" w:lineRule="auto"/>
              <w:jc w:val="both"/>
              <w:rPr>
                <w:rFonts w:ascii="Arial" w:eastAsia="Times New Roman" w:hAnsi="Arial" w:cs="Arial"/>
                <w:color w:val="000000"/>
                <w:sz w:val="20"/>
                <w:szCs w:val="20"/>
                <w:lang w:eastAsia="es-CO"/>
              </w:rPr>
            </w:pPr>
            <w:r w:rsidRPr="009E1E1A">
              <w:rPr>
                <w:rFonts w:ascii="Arial" w:eastAsia="Times New Roman" w:hAnsi="Arial" w:cs="Arial"/>
                <w:color w:val="000000"/>
                <w:sz w:val="20"/>
                <w:szCs w:val="20"/>
                <w:lang w:eastAsia="es-CO"/>
              </w:rPr>
              <w:t xml:space="preserve">Procesamiento de OCR a la información impresa en el documento. </w:t>
            </w:r>
          </w:p>
          <w:p w:rsidR="002C54E9" w:rsidRPr="009E1E1A" w:rsidRDefault="002C54E9" w:rsidP="00D26625">
            <w:pPr>
              <w:pStyle w:val="Prrafodelista"/>
              <w:numPr>
                <w:ilvl w:val="0"/>
                <w:numId w:val="15"/>
              </w:numPr>
              <w:spacing w:after="0" w:line="240" w:lineRule="auto"/>
              <w:jc w:val="both"/>
              <w:rPr>
                <w:rFonts w:ascii="Arial" w:eastAsia="Times New Roman" w:hAnsi="Arial" w:cs="Arial"/>
                <w:color w:val="000000"/>
                <w:sz w:val="20"/>
                <w:szCs w:val="20"/>
                <w:lang w:eastAsia="es-CO"/>
              </w:rPr>
            </w:pPr>
            <w:r w:rsidRPr="009E1E1A">
              <w:rPr>
                <w:rFonts w:ascii="Arial" w:eastAsia="Times New Roman" w:hAnsi="Arial" w:cs="Arial"/>
                <w:color w:val="000000"/>
                <w:sz w:val="20"/>
                <w:szCs w:val="20"/>
                <w:lang w:eastAsia="es-CO"/>
              </w:rPr>
              <w:t xml:space="preserve">Procesamiento del código de barras del documento.  </w:t>
            </w:r>
          </w:p>
          <w:p w:rsidR="002C54E9" w:rsidRPr="009E1E1A" w:rsidRDefault="002C54E9" w:rsidP="00D26625">
            <w:pPr>
              <w:pStyle w:val="Prrafodelista"/>
              <w:numPr>
                <w:ilvl w:val="0"/>
                <w:numId w:val="15"/>
              </w:numPr>
              <w:spacing w:after="0" w:line="240" w:lineRule="auto"/>
              <w:jc w:val="both"/>
              <w:rPr>
                <w:rFonts w:ascii="Arial" w:eastAsia="Times New Roman" w:hAnsi="Arial" w:cs="Arial"/>
                <w:color w:val="000000"/>
                <w:sz w:val="20"/>
                <w:szCs w:val="20"/>
                <w:lang w:eastAsia="es-CO"/>
              </w:rPr>
            </w:pPr>
            <w:r w:rsidRPr="009E1E1A">
              <w:rPr>
                <w:rFonts w:ascii="Arial" w:eastAsia="Times New Roman" w:hAnsi="Arial" w:cs="Arial"/>
                <w:color w:val="000000"/>
                <w:sz w:val="20"/>
                <w:szCs w:val="20"/>
                <w:lang w:eastAsia="es-CO"/>
              </w:rPr>
              <w:t>Base de datos de documentos para validación de legitimidad del documento.</w:t>
            </w:r>
          </w:p>
          <w:p w:rsidR="002C54E9" w:rsidRPr="009E1E1A" w:rsidRDefault="002C54E9" w:rsidP="00D26625">
            <w:pPr>
              <w:spacing w:after="0" w:line="240" w:lineRule="auto"/>
              <w:jc w:val="both"/>
              <w:rPr>
                <w:rFonts w:ascii="Arial" w:eastAsia="Times New Roman" w:hAnsi="Arial" w:cs="Arial"/>
                <w:b/>
                <w:color w:val="000000"/>
                <w:sz w:val="20"/>
                <w:szCs w:val="20"/>
                <w:lang w:eastAsia="es-CO"/>
              </w:rPr>
            </w:pP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r>
      <w:tr w:rsidR="002C54E9" w:rsidRPr="006D7259" w:rsidTr="002C54E9">
        <w:trPr>
          <w:trHeight w:val="360"/>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Default="002C54E9" w:rsidP="00D26625">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1.78</w:t>
            </w:r>
          </w:p>
        </w:tc>
        <w:tc>
          <w:tcPr>
            <w:tcW w:w="3028" w:type="pct"/>
            <w:tcBorders>
              <w:top w:val="single" w:sz="4" w:space="0" w:color="auto"/>
              <w:left w:val="nil"/>
              <w:bottom w:val="single" w:sz="4" w:space="0" w:color="auto"/>
              <w:right w:val="single" w:sz="4" w:space="0" w:color="auto"/>
            </w:tcBorders>
            <w:shd w:val="clear" w:color="auto" w:fill="auto"/>
            <w:noWrap/>
            <w:vAlign w:val="center"/>
          </w:tcPr>
          <w:p w:rsidR="002C54E9" w:rsidRDefault="002C54E9" w:rsidP="00D26625">
            <w:pPr>
              <w:spacing w:after="0" w:line="240" w:lineRule="auto"/>
              <w:jc w:val="both"/>
              <w:rPr>
                <w:rFonts w:ascii="Arial" w:eastAsia="Times New Roman" w:hAnsi="Arial" w:cs="Arial"/>
                <w:b/>
                <w:color w:val="000000"/>
                <w:sz w:val="20"/>
                <w:szCs w:val="20"/>
                <w:lang w:eastAsia="es-CO"/>
              </w:rPr>
            </w:pPr>
          </w:p>
          <w:p w:rsidR="002C54E9" w:rsidRDefault="002C54E9" w:rsidP="00D26625">
            <w:pPr>
              <w:spacing w:after="0" w:line="240" w:lineRule="auto"/>
              <w:jc w:val="both"/>
              <w:rPr>
                <w:rFonts w:ascii="Arial" w:eastAsia="Times New Roman" w:hAnsi="Arial" w:cs="Arial"/>
                <w:b/>
                <w:color w:val="000000"/>
                <w:sz w:val="20"/>
                <w:szCs w:val="20"/>
                <w:lang w:eastAsia="es-CO"/>
              </w:rPr>
            </w:pPr>
            <w:r w:rsidRPr="009E1E1A">
              <w:rPr>
                <w:rFonts w:ascii="Arial" w:eastAsia="Times New Roman" w:hAnsi="Arial" w:cs="Arial"/>
                <w:b/>
                <w:color w:val="000000"/>
                <w:sz w:val="20"/>
                <w:szCs w:val="20"/>
                <w:lang w:eastAsia="es-CO"/>
              </w:rPr>
              <w:t>Cámaras HD</w:t>
            </w:r>
          </w:p>
          <w:p w:rsidR="002C54E9" w:rsidRDefault="002C54E9" w:rsidP="00D26625">
            <w:pPr>
              <w:spacing w:after="0" w:line="240" w:lineRule="auto"/>
              <w:jc w:val="both"/>
              <w:rPr>
                <w:rFonts w:ascii="Arial" w:eastAsia="Times New Roman" w:hAnsi="Arial" w:cs="Arial"/>
                <w:b/>
                <w:color w:val="000000"/>
                <w:sz w:val="20"/>
                <w:szCs w:val="20"/>
                <w:lang w:eastAsia="es-CO"/>
              </w:rPr>
            </w:pPr>
          </w:p>
          <w:p w:rsidR="002C54E9" w:rsidRPr="009E1E1A" w:rsidRDefault="002C54E9" w:rsidP="00D26625">
            <w:pPr>
              <w:spacing w:after="0" w:line="240" w:lineRule="auto"/>
              <w:jc w:val="both"/>
              <w:rPr>
                <w:rFonts w:ascii="Arial" w:eastAsia="Times New Roman" w:hAnsi="Arial" w:cs="Arial"/>
                <w:color w:val="000000"/>
                <w:sz w:val="20"/>
                <w:szCs w:val="20"/>
                <w:lang w:eastAsia="es-CO"/>
              </w:rPr>
            </w:pPr>
            <w:r w:rsidRPr="009E1E1A">
              <w:rPr>
                <w:rFonts w:ascii="Arial" w:eastAsia="Times New Roman" w:hAnsi="Arial" w:cs="Arial"/>
                <w:color w:val="000000"/>
                <w:sz w:val="20"/>
                <w:szCs w:val="20"/>
                <w:lang w:eastAsia="es-CO"/>
              </w:rPr>
              <w:t>Equipo con controles de panorámico, inclinación y zoom que asegura la captura de fotos con óptima calidad, seguimiento facial y detección de movimiento. Garantiza la corrección automática de iluminación escasa, permitiendo adaptación en diversos ambientes.</w:t>
            </w:r>
          </w:p>
          <w:p w:rsidR="002C54E9" w:rsidRPr="009E1E1A" w:rsidRDefault="002C54E9" w:rsidP="00D26625">
            <w:pPr>
              <w:spacing w:after="0" w:line="240" w:lineRule="auto"/>
              <w:jc w:val="both"/>
              <w:rPr>
                <w:rFonts w:ascii="Arial" w:eastAsia="Times New Roman" w:hAnsi="Arial" w:cs="Arial"/>
                <w:color w:val="000000"/>
                <w:sz w:val="20"/>
                <w:szCs w:val="20"/>
                <w:lang w:eastAsia="es-CO"/>
              </w:rPr>
            </w:pPr>
          </w:p>
          <w:p w:rsidR="002C54E9" w:rsidRPr="009E1E1A" w:rsidRDefault="002C54E9" w:rsidP="00D26625">
            <w:pPr>
              <w:spacing w:after="0" w:line="240" w:lineRule="auto"/>
              <w:jc w:val="both"/>
              <w:rPr>
                <w:rFonts w:ascii="Arial" w:eastAsia="Times New Roman" w:hAnsi="Arial" w:cs="Arial"/>
                <w:color w:val="000000"/>
                <w:sz w:val="20"/>
                <w:szCs w:val="20"/>
                <w:lang w:eastAsia="es-CO"/>
              </w:rPr>
            </w:pPr>
            <w:r w:rsidRPr="009E1E1A">
              <w:rPr>
                <w:rFonts w:ascii="Arial" w:eastAsia="Times New Roman" w:hAnsi="Arial" w:cs="Arial"/>
                <w:color w:val="000000"/>
                <w:sz w:val="20"/>
                <w:szCs w:val="20"/>
                <w:lang w:eastAsia="es-CO"/>
              </w:rPr>
              <w:t>Para la captura del rostro, dentro del proceso de enrolamiento en los casos en los que se requiera, el proveedor deberá suministrar dispositivo que garantice imágenes en alta definición, nitidez extraordinaria y enfoque automático en la captura de imágenes.</w:t>
            </w:r>
          </w:p>
          <w:p w:rsidR="002C54E9" w:rsidRDefault="002C54E9" w:rsidP="00D26625">
            <w:pPr>
              <w:spacing w:after="0" w:line="240" w:lineRule="auto"/>
              <w:jc w:val="both"/>
              <w:rPr>
                <w:rFonts w:ascii="Arial" w:eastAsia="Times New Roman" w:hAnsi="Arial" w:cs="Arial"/>
                <w:b/>
                <w:color w:val="000000"/>
                <w:sz w:val="20"/>
                <w:szCs w:val="20"/>
                <w:lang w:eastAsia="es-CO"/>
              </w:rPr>
            </w:pP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r>
      <w:tr w:rsidR="002C54E9" w:rsidRPr="006D7259" w:rsidTr="002C54E9">
        <w:trPr>
          <w:trHeight w:val="360"/>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Default="002C54E9" w:rsidP="00D26625">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1.79</w:t>
            </w:r>
          </w:p>
        </w:tc>
        <w:tc>
          <w:tcPr>
            <w:tcW w:w="3028" w:type="pct"/>
            <w:tcBorders>
              <w:top w:val="single" w:sz="4" w:space="0" w:color="auto"/>
              <w:left w:val="nil"/>
              <w:bottom w:val="single" w:sz="4" w:space="0" w:color="auto"/>
              <w:right w:val="single" w:sz="4" w:space="0" w:color="auto"/>
            </w:tcBorders>
            <w:shd w:val="clear" w:color="auto" w:fill="auto"/>
            <w:noWrap/>
            <w:vAlign w:val="center"/>
          </w:tcPr>
          <w:p w:rsidR="002C54E9" w:rsidRDefault="002C54E9" w:rsidP="00D26625">
            <w:pPr>
              <w:spacing w:after="0" w:line="240" w:lineRule="auto"/>
              <w:jc w:val="both"/>
              <w:rPr>
                <w:rFonts w:ascii="Arial" w:eastAsia="Times New Roman" w:hAnsi="Arial" w:cs="Arial"/>
                <w:b/>
                <w:color w:val="000000"/>
                <w:sz w:val="20"/>
                <w:szCs w:val="20"/>
                <w:lang w:eastAsia="es-CO"/>
              </w:rPr>
            </w:pPr>
          </w:p>
          <w:p w:rsidR="002C54E9" w:rsidRDefault="002C54E9" w:rsidP="00D26625">
            <w:pPr>
              <w:spacing w:after="0" w:line="240" w:lineRule="auto"/>
              <w:jc w:val="both"/>
              <w:rPr>
                <w:rFonts w:ascii="Arial" w:eastAsia="Times New Roman" w:hAnsi="Arial" w:cs="Arial"/>
                <w:b/>
                <w:color w:val="000000"/>
                <w:sz w:val="20"/>
                <w:szCs w:val="20"/>
                <w:lang w:eastAsia="es-CO"/>
              </w:rPr>
            </w:pPr>
            <w:r w:rsidRPr="009E1E1A">
              <w:rPr>
                <w:rFonts w:ascii="Arial" w:eastAsia="Times New Roman" w:hAnsi="Arial" w:cs="Arial"/>
                <w:b/>
                <w:color w:val="000000"/>
                <w:sz w:val="20"/>
                <w:szCs w:val="20"/>
                <w:lang w:eastAsia="es-CO"/>
              </w:rPr>
              <w:t>Dispositivos Móviles Integrados</w:t>
            </w:r>
          </w:p>
          <w:p w:rsidR="002C54E9" w:rsidRDefault="002C54E9" w:rsidP="00D26625">
            <w:pPr>
              <w:spacing w:after="0" w:line="240" w:lineRule="auto"/>
              <w:jc w:val="both"/>
              <w:rPr>
                <w:rFonts w:ascii="Arial" w:eastAsia="Times New Roman" w:hAnsi="Arial" w:cs="Arial"/>
                <w:b/>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sidRPr="009E1E1A">
              <w:rPr>
                <w:rFonts w:ascii="Arial" w:eastAsia="Times New Roman" w:hAnsi="Arial" w:cs="Arial"/>
                <w:color w:val="000000"/>
                <w:sz w:val="20"/>
                <w:szCs w:val="20"/>
                <w:lang w:eastAsia="es-CO"/>
              </w:rPr>
              <w:t xml:space="preserve">Dispositivo móvil robusto Android, homologado ante RNEC, con potente procesador de cuatro núcleos y conexiones como 4G, Bluetooth y </w:t>
            </w:r>
            <w:proofErr w:type="spellStart"/>
            <w:r w:rsidRPr="009E1E1A">
              <w:rPr>
                <w:rFonts w:ascii="Arial" w:eastAsia="Times New Roman" w:hAnsi="Arial" w:cs="Arial"/>
                <w:color w:val="000000"/>
                <w:sz w:val="20"/>
                <w:szCs w:val="20"/>
                <w:lang w:eastAsia="es-CO"/>
              </w:rPr>
              <w:t>Wi</w:t>
            </w:r>
            <w:proofErr w:type="spellEnd"/>
            <w:r w:rsidRPr="009E1E1A">
              <w:rPr>
                <w:rFonts w:ascii="Arial" w:eastAsia="Times New Roman" w:hAnsi="Arial" w:cs="Arial"/>
                <w:color w:val="000000"/>
                <w:sz w:val="20"/>
                <w:szCs w:val="20"/>
                <w:lang w:eastAsia="es-CO"/>
              </w:rPr>
              <w:t>-Fi. Incorpora completas opciones biométricas para la captura de datos, autenticación de huellas dactilares, código de barras y NFC, que asegura agilidad eficiencia y productividad en los procesos de validación de identidad de ciudadanos en escenarios de alta afluencia de personas.</w:t>
            </w:r>
          </w:p>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Pr="009E1E1A" w:rsidRDefault="002C54E9" w:rsidP="00D26625">
            <w:pPr>
              <w:spacing w:after="0" w:line="240" w:lineRule="auto"/>
              <w:jc w:val="both"/>
              <w:rPr>
                <w:rFonts w:ascii="Arial" w:eastAsia="Times New Roman" w:hAnsi="Arial" w:cs="Arial"/>
                <w:color w:val="000000"/>
                <w:sz w:val="20"/>
                <w:szCs w:val="20"/>
                <w:lang w:eastAsia="es-CO"/>
              </w:rPr>
            </w:pPr>
            <w:r w:rsidRPr="009E1E1A">
              <w:rPr>
                <w:rFonts w:ascii="Arial" w:eastAsia="Times New Roman" w:hAnsi="Arial" w:cs="Arial"/>
                <w:color w:val="000000"/>
                <w:sz w:val="20"/>
                <w:szCs w:val="20"/>
                <w:lang w:eastAsia="es-CO"/>
              </w:rPr>
              <w:t xml:space="preserve">El proponente deberá suministrar dispositivos móviles homologados ante la Registraduría Nacional del Estado Civil, estos deberán cumplir con las siguientes características técnicas:  </w:t>
            </w:r>
          </w:p>
          <w:p w:rsidR="002C54E9" w:rsidRPr="009E1E1A" w:rsidRDefault="002C54E9" w:rsidP="00D26625">
            <w:pPr>
              <w:pStyle w:val="Prrafodelista"/>
              <w:numPr>
                <w:ilvl w:val="0"/>
                <w:numId w:val="17"/>
              </w:numPr>
              <w:spacing w:after="0" w:line="240" w:lineRule="auto"/>
              <w:jc w:val="both"/>
              <w:rPr>
                <w:rFonts w:ascii="Arial" w:eastAsia="Times New Roman" w:hAnsi="Arial" w:cs="Arial"/>
                <w:color w:val="000000"/>
                <w:sz w:val="20"/>
                <w:szCs w:val="20"/>
                <w:lang w:eastAsia="es-CO"/>
              </w:rPr>
            </w:pPr>
            <w:r w:rsidRPr="009E1E1A">
              <w:rPr>
                <w:rFonts w:ascii="Arial" w:eastAsia="Times New Roman" w:hAnsi="Arial" w:cs="Arial"/>
                <w:color w:val="000000"/>
                <w:sz w:val="20"/>
                <w:szCs w:val="20"/>
                <w:lang w:eastAsia="es-CO"/>
              </w:rPr>
              <w:t>Dispositivo tipo Celular, no tableta</w:t>
            </w:r>
          </w:p>
          <w:p w:rsidR="002C54E9" w:rsidRPr="009E1E1A" w:rsidRDefault="002C54E9" w:rsidP="00D26625">
            <w:pPr>
              <w:pStyle w:val="Prrafodelista"/>
              <w:numPr>
                <w:ilvl w:val="0"/>
                <w:numId w:val="17"/>
              </w:numPr>
              <w:spacing w:after="0" w:line="240" w:lineRule="auto"/>
              <w:jc w:val="both"/>
              <w:rPr>
                <w:rFonts w:ascii="Arial" w:eastAsia="Times New Roman" w:hAnsi="Arial" w:cs="Arial"/>
                <w:color w:val="000000"/>
                <w:sz w:val="20"/>
                <w:szCs w:val="20"/>
                <w:lang w:eastAsia="es-CO"/>
              </w:rPr>
            </w:pPr>
            <w:r w:rsidRPr="009E1E1A">
              <w:rPr>
                <w:rFonts w:ascii="Arial" w:eastAsia="Times New Roman" w:hAnsi="Arial" w:cs="Arial"/>
                <w:color w:val="000000"/>
                <w:sz w:val="20"/>
                <w:szCs w:val="20"/>
                <w:lang w:eastAsia="es-CO"/>
              </w:rPr>
              <w:t>Captor biométrico óptico integrado</w:t>
            </w:r>
          </w:p>
          <w:p w:rsidR="002C54E9" w:rsidRPr="009E1E1A" w:rsidRDefault="002C54E9" w:rsidP="00D26625">
            <w:pPr>
              <w:pStyle w:val="Prrafodelista"/>
              <w:numPr>
                <w:ilvl w:val="0"/>
                <w:numId w:val="17"/>
              </w:numPr>
              <w:spacing w:after="0" w:line="240" w:lineRule="auto"/>
              <w:jc w:val="both"/>
              <w:rPr>
                <w:rFonts w:ascii="Arial" w:eastAsia="Times New Roman" w:hAnsi="Arial" w:cs="Arial"/>
                <w:color w:val="000000"/>
                <w:sz w:val="20"/>
                <w:szCs w:val="20"/>
                <w:lang w:eastAsia="es-CO"/>
              </w:rPr>
            </w:pPr>
            <w:r w:rsidRPr="009E1E1A">
              <w:rPr>
                <w:rFonts w:ascii="Arial" w:eastAsia="Times New Roman" w:hAnsi="Arial" w:cs="Arial"/>
                <w:color w:val="000000"/>
                <w:sz w:val="20"/>
                <w:szCs w:val="20"/>
                <w:lang w:eastAsia="es-CO"/>
              </w:rPr>
              <w:t>Dimensiones: 164.2 mm de largo -  78.8 mm de ancho -  17.5mm de alto, incluido el biométrico</w:t>
            </w:r>
          </w:p>
          <w:p w:rsidR="002C54E9" w:rsidRPr="009E1E1A" w:rsidRDefault="002C54E9" w:rsidP="00D26625">
            <w:pPr>
              <w:pStyle w:val="Prrafodelista"/>
              <w:numPr>
                <w:ilvl w:val="0"/>
                <w:numId w:val="17"/>
              </w:numPr>
              <w:spacing w:after="0" w:line="240" w:lineRule="auto"/>
              <w:jc w:val="both"/>
              <w:rPr>
                <w:rFonts w:ascii="Arial" w:eastAsia="Times New Roman" w:hAnsi="Arial" w:cs="Arial"/>
                <w:color w:val="000000"/>
                <w:sz w:val="20"/>
                <w:szCs w:val="20"/>
                <w:lang w:eastAsia="es-CO"/>
              </w:rPr>
            </w:pPr>
            <w:r w:rsidRPr="009E1E1A">
              <w:rPr>
                <w:rFonts w:ascii="Arial" w:eastAsia="Times New Roman" w:hAnsi="Arial" w:cs="Arial"/>
                <w:color w:val="000000"/>
                <w:sz w:val="20"/>
                <w:szCs w:val="20"/>
                <w:lang w:eastAsia="es-CO"/>
              </w:rPr>
              <w:t>Lector 2D integrado</w:t>
            </w:r>
          </w:p>
          <w:p w:rsidR="002C54E9" w:rsidRPr="009E1E1A" w:rsidRDefault="002C54E9" w:rsidP="00D26625">
            <w:pPr>
              <w:pStyle w:val="Prrafodelista"/>
              <w:numPr>
                <w:ilvl w:val="0"/>
                <w:numId w:val="17"/>
              </w:numPr>
              <w:spacing w:after="0" w:line="240" w:lineRule="auto"/>
              <w:jc w:val="both"/>
              <w:rPr>
                <w:rFonts w:ascii="Arial" w:eastAsia="Times New Roman" w:hAnsi="Arial" w:cs="Arial"/>
                <w:color w:val="000000"/>
                <w:sz w:val="20"/>
                <w:szCs w:val="20"/>
                <w:lang w:eastAsia="es-CO"/>
              </w:rPr>
            </w:pPr>
            <w:r w:rsidRPr="009E1E1A">
              <w:rPr>
                <w:rFonts w:ascii="Arial" w:eastAsia="Times New Roman" w:hAnsi="Arial" w:cs="Arial"/>
                <w:color w:val="000000"/>
                <w:sz w:val="20"/>
                <w:szCs w:val="20"/>
                <w:lang w:eastAsia="es-CO"/>
              </w:rPr>
              <w:t>GPS</w:t>
            </w:r>
          </w:p>
          <w:p w:rsidR="002C54E9" w:rsidRPr="009E1E1A" w:rsidRDefault="002C54E9" w:rsidP="00D26625">
            <w:pPr>
              <w:pStyle w:val="Prrafodelista"/>
              <w:numPr>
                <w:ilvl w:val="0"/>
                <w:numId w:val="17"/>
              </w:numPr>
              <w:spacing w:after="0" w:line="240" w:lineRule="auto"/>
              <w:jc w:val="both"/>
              <w:rPr>
                <w:rFonts w:ascii="Arial" w:eastAsia="Times New Roman" w:hAnsi="Arial" w:cs="Arial"/>
                <w:color w:val="000000"/>
                <w:sz w:val="20"/>
                <w:szCs w:val="20"/>
                <w:lang w:eastAsia="es-CO"/>
              </w:rPr>
            </w:pPr>
            <w:r w:rsidRPr="009E1E1A">
              <w:rPr>
                <w:rFonts w:ascii="Arial" w:eastAsia="Times New Roman" w:hAnsi="Arial" w:cs="Arial"/>
                <w:color w:val="000000"/>
                <w:sz w:val="20"/>
                <w:szCs w:val="20"/>
                <w:lang w:eastAsia="es-CO"/>
              </w:rPr>
              <w:t>Sistema Operativo Android 6.0 o Superior</w:t>
            </w:r>
          </w:p>
          <w:p w:rsidR="002C54E9" w:rsidRPr="009E1E1A" w:rsidRDefault="002C54E9" w:rsidP="00D26625">
            <w:pPr>
              <w:pStyle w:val="Prrafodelista"/>
              <w:numPr>
                <w:ilvl w:val="0"/>
                <w:numId w:val="17"/>
              </w:numPr>
              <w:spacing w:after="0" w:line="240" w:lineRule="auto"/>
              <w:jc w:val="both"/>
              <w:rPr>
                <w:rFonts w:ascii="Arial" w:eastAsia="Times New Roman" w:hAnsi="Arial" w:cs="Arial"/>
                <w:color w:val="000000"/>
                <w:sz w:val="20"/>
                <w:szCs w:val="20"/>
                <w:lang w:eastAsia="es-CO"/>
              </w:rPr>
            </w:pPr>
            <w:r w:rsidRPr="009E1E1A">
              <w:rPr>
                <w:rFonts w:ascii="Arial" w:eastAsia="Times New Roman" w:hAnsi="Arial" w:cs="Arial"/>
                <w:color w:val="000000"/>
                <w:sz w:val="20"/>
                <w:szCs w:val="20"/>
                <w:lang w:eastAsia="es-CO"/>
              </w:rPr>
              <w:t>Pantalla de 5.2"</w:t>
            </w:r>
          </w:p>
          <w:p w:rsidR="002C54E9" w:rsidRPr="009E1E1A" w:rsidRDefault="002C54E9" w:rsidP="00D26625">
            <w:pPr>
              <w:pStyle w:val="Prrafodelista"/>
              <w:numPr>
                <w:ilvl w:val="0"/>
                <w:numId w:val="17"/>
              </w:numPr>
              <w:spacing w:after="0" w:line="240" w:lineRule="auto"/>
              <w:jc w:val="both"/>
              <w:rPr>
                <w:rFonts w:ascii="Arial" w:eastAsia="Times New Roman" w:hAnsi="Arial" w:cs="Arial"/>
                <w:color w:val="000000"/>
                <w:sz w:val="20"/>
                <w:szCs w:val="20"/>
                <w:lang w:eastAsia="es-CO"/>
              </w:rPr>
            </w:pPr>
            <w:r w:rsidRPr="009E1E1A">
              <w:rPr>
                <w:rFonts w:ascii="Arial" w:eastAsia="Times New Roman" w:hAnsi="Arial" w:cs="Arial"/>
                <w:color w:val="000000"/>
                <w:sz w:val="20"/>
                <w:szCs w:val="20"/>
                <w:lang w:eastAsia="es-CO"/>
              </w:rPr>
              <w:t>Batería de 5000mAh</w:t>
            </w:r>
          </w:p>
          <w:p w:rsidR="002C54E9" w:rsidRPr="009E1E1A" w:rsidRDefault="002C54E9" w:rsidP="00D26625">
            <w:pPr>
              <w:pStyle w:val="Prrafodelista"/>
              <w:numPr>
                <w:ilvl w:val="0"/>
                <w:numId w:val="17"/>
              </w:numPr>
              <w:spacing w:after="0" w:line="240" w:lineRule="auto"/>
              <w:jc w:val="both"/>
              <w:rPr>
                <w:rFonts w:ascii="Arial" w:eastAsia="Times New Roman" w:hAnsi="Arial" w:cs="Arial"/>
                <w:color w:val="000000"/>
                <w:sz w:val="20"/>
                <w:szCs w:val="20"/>
                <w:lang w:eastAsia="es-CO"/>
              </w:rPr>
            </w:pPr>
            <w:r w:rsidRPr="009E1E1A">
              <w:rPr>
                <w:rFonts w:ascii="Arial" w:eastAsia="Times New Roman" w:hAnsi="Arial" w:cs="Arial"/>
                <w:color w:val="000000"/>
                <w:sz w:val="20"/>
                <w:szCs w:val="20"/>
                <w:lang w:eastAsia="es-CO"/>
              </w:rPr>
              <w:t>Peso no superior a 350g</w:t>
            </w:r>
          </w:p>
          <w:p w:rsidR="002C54E9" w:rsidRDefault="002C54E9" w:rsidP="00D26625">
            <w:pPr>
              <w:pStyle w:val="Prrafodelista"/>
              <w:numPr>
                <w:ilvl w:val="0"/>
                <w:numId w:val="17"/>
              </w:numPr>
              <w:spacing w:after="0" w:line="240" w:lineRule="auto"/>
              <w:jc w:val="both"/>
              <w:rPr>
                <w:rFonts w:ascii="Arial" w:eastAsia="Times New Roman" w:hAnsi="Arial" w:cs="Arial"/>
                <w:color w:val="000000"/>
                <w:sz w:val="20"/>
                <w:szCs w:val="20"/>
                <w:lang w:eastAsia="es-CO"/>
              </w:rPr>
            </w:pPr>
            <w:r w:rsidRPr="009E1E1A">
              <w:rPr>
                <w:rFonts w:ascii="Arial" w:eastAsia="Times New Roman" w:hAnsi="Arial" w:cs="Arial"/>
                <w:color w:val="000000"/>
                <w:sz w:val="20"/>
                <w:szCs w:val="20"/>
                <w:lang w:eastAsia="es-CO"/>
              </w:rPr>
              <w:lastRenderedPageBreak/>
              <w:t>Incluir el documento de homologación emitido por la Registraduría que certifique el dispositivo</w:t>
            </w:r>
          </w:p>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sidRPr="009E1E1A">
              <w:rPr>
                <w:rFonts w:ascii="Arial" w:eastAsia="Times New Roman" w:hAnsi="Arial" w:cs="Arial"/>
                <w:color w:val="000000"/>
                <w:sz w:val="20"/>
                <w:szCs w:val="20"/>
                <w:lang w:eastAsia="es-CO"/>
              </w:rPr>
              <w:t>El proponente deberá entregar una aplicación móvil para sistema Android que permita la validación de identidad sobre el dispositivo requerido, en el que cumpla con los pasos exigidos por la Registraduría Nacional:</w:t>
            </w:r>
          </w:p>
          <w:p w:rsidR="002C54E9" w:rsidRPr="009E1E1A" w:rsidRDefault="002C54E9" w:rsidP="00D26625">
            <w:pPr>
              <w:spacing w:after="0" w:line="240" w:lineRule="auto"/>
              <w:jc w:val="both"/>
              <w:rPr>
                <w:rFonts w:ascii="Arial" w:eastAsia="Times New Roman" w:hAnsi="Arial" w:cs="Arial"/>
                <w:color w:val="000000"/>
                <w:sz w:val="20"/>
                <w:szCs w:val="20"/>
                <w:lang w:eastAsia="es-CO"/>
              </w:rPr>
            </w:pPr>
          </w:p>
          <w:p w:rsidR="002C54E9" w:rsidRPr="009E1E1A" w:rsidRDefault="002C54E9" w:rsidP="00D26625">
            <w:pPr>
              <w:pStyle w:val="Prrafodelista"/>
              <w:numPr>
                <w:ilvl w:val="0"/>
                <w:numId w:val="19"/>
              </w:numPr>
              <w:spacing w:after="0" w:line="240" w:lineRule="auto"/>
              <w:jc w:val="both"/>
              <w:rPr>
                <w:rFonts w:ascii="Arial" w:eastAsia="Times New Roman" w:hAnsi="Arial" w:cs="Arial"/>
                <w:color w:val="000000"/>
                <w:sz w:val="20"/>
                <w:szCs w:val="20"/>
                <w:lang w:eastAsia="es-CO"/>
              </w:rPr>
            </w:pPr>
            <w:r w:rsidRPr="009E1E1A">
              <w:rPr>
                <w:rFonts w:ascii="Arial" w:eastAsia="Times New Roman" w:hAnsi="Arial" w:cs="Arial"/>
                <w:color w:val="000000"/>
                <w:sz w:val="20"/>
                <w:szCs w:val="20"/>
                <w:lang w:eastAsia="es-CO"/>
              </w:rPr>
              <w:t>Autenticación de usuarios</w:t>
            </w:r>
          </w:p>
          <w:p w:rsidR="002C54E9" w:rsidRPr="009E1E1A" w:rsidRDefault="002C54E9" w:rsidP="00D26625">
            <w:pPr>
              <w:pStyle w:val="Prrafodelista"/>
              <w:numPr>
                <w:ilvl w:val="0"/>
                <w:numId w:val="19"/>
              </w:numPr>
              <w:spacing w:after="0" w:line="240" w:lineRule="auto"/>
              <w:jc w:val="both"/>
              <w:rPr>
                <w:rFonts w:ascii="Arial" w:eastAsia="Times New Roman" w:hAnsi="Arial" w:cs="Arial"/>
                <w:color w:val="000000"/>
                <w:sz w:val="20"/>
                <w:szCs w:val="20"/>
                <w:lang w:eastAsia="es-CO"/>
              </w:rPr>
            </w:pPr>
            <w:r w:rsidRPr="009E1E1A">
              <w:rPr>
                <w:rFonts w:ascii="Arial" w:eastAsia="Times New Roman" w:hAnsi="Arial" w:cs="Arial"/>
                <w:color w:val="000000"/>
                <w:sz w:val="20"/>
                <w:szCs w:val="20"/>
                <w:lang w:eastAsia="es-CO"/>
              </w:rPr>
              <w:t>Doble factor de autenticación de usuarios</w:t>
            </w:r>
          </w:p>
          <w:p w:rsidR="002C54E9" w:rsidRPr="009E1E1A" w:rsidRDefault="002C54E9" w:rsidP="00D26625">
            <w:pPr>
              <w:pStyle w:val="Prrafodelista"/>
              <w:numPr>
                <w:ilvl w:val="0"/>
                <w:numId w:val="19"/>
              </w:numPr>
              <w:spacing w:after="0" w:line="240" w:lineRule="auto"/>
              <w:jc w:val="both"/>
              <w:rPr>
                <w:rFonts w:ascii="Arial" w:eastAsia="Times New Roman" w:hAnsi="Arial" w:cs="Arial"/>
                <w:color w:val="000000"/>
                <w:sz w:val="20"/>
                <w:szCs w:val="20"/>
                <w:lang w:eastAsia="es-CO"/>
              </w:rPr>
            </w:pPr>
            <w:r w:rsidRPr="009E1E1A">
              <w:rPr>
                <w:rFonts w:ascii="Arial" w:eastAsia="Times New Roman" w:hAnsi="Arial" w:cs="Arial"/>
                <w:color w:val="000000"/>
                <w:sz w:val="20"/>
                <w:szCs w:val="20"/>
                <w:lang w:eastAsia="es-CO"/>
              </w:rPr>
              <w:t>Plataforma de administración de usuarios (Portal Web)</w:t>
            </w:r>
          </w:p>
          <w:p w:rsidR="002C54E9" w:rsidRPr="009E1E1A" w:rsidRDefault="002C54E9" w:rsidP="00D26625">
            <w:pPr>
              <w:pStyle w:val="Prrafodelista"/>
              <w:numPr>
                <w:ilvl w:val="0"/>
                <w:numId w:val="19"/>
              </w:numPr>
              <w:spacing w:after="0" w:line="240" w:lineRule="auto"/>
              <w:jc w:val="both"/>
              <w:rPr>
                <w:rFonts w:ascii="Arial" w:eastAsia="Times New Roman" w:hAnsi="Arial" w:cs="Arial"/>
                <w:color w:val="000000"/>
                <w:sz w:val="20"/>
                <w:szCs w:val="20"/>
                <w:lang w:eastAsia="es-CO"/>
              </w:rPr>
            </w:pPr>
            <w:r w:rsidRPr="009E1E1A">
              <w:rPr>
                <w:rFonts w:ascii="Arial" w:eastAsia="Times New Roman" w:hAnsi="Arial" w:cs="Arial"/>
                <w:color w:val="000000"/>
                <w:sz w:val="20"/>
                <w:szCs w:val="20"/>
                <w:lang w:eastAsia="es-CO"/>
              </w:rPr>
              <w:t>Visualizar el ATDP (Acuerdo de Tratamiento de Datos Personales)</w:t>
            </w:r>
          </w:p>
          <w:p w:rsidR="002C54E9" w:rsidRPr="009E1E1A" w:rsidRDefault="002C54E9" w:rsidP="00D26625">
            <w:pPr>
              <w:pStyle w:val="Prrafodelista"/>
              <w:numPr>
                <w:ilvl w:val="0"/>
                <w:numId w:val="19"/>
              </w:numPr>
              <w:spacing w:after="0" w:line="240" w:lineRule="auto"/>
              <w:jc w:val="both"/>
              <w:rPr>
                <w:rFonts w:ascii="Arial" w:eastAsia="Times New Roman" w:hAnsi="Arial" w:cs="Arial"/>
                <w:color w:val="000000"/>
                <w:sz w:val="20"/>
                <w:szCs w:val="20"/>
                <w:lang w:eastAsia="es-CO"/>
              </w:rPr>
            </w:pPr>
            <w:r w:rsidRPr="009E1E1A">
              <w:rPr>
                <w:rFonts w:ascii="Arial" w:eastAsia="Times New Roman" w:hAnsi="Arial" w:cs="Arial"/>
                <w:color w:val="000000"/>
                <w:sz w:val="20"/>
                <w:szCs w:val="20"/>
                <w:lang w:eastAsia="es-CO"/>
              </w:rPr>
              <w:t>Lectura de documento desde el código de barras de la Cedula colombiana</w:t>
            </w:r>
          </w:p>
          <w:p w:rsidR="002C54E9" w:rsidRPr="009E1E1A" w:rsidRDefault="002C54E9" w:rsidP="00D26625">
            <w:pPr>
              <w:pStyle w:val="Prrafodelista"/>
              <w:numPr>
                <w:ilvl w:val="0"/>
                <w:numId w:val="19"/>
              </w:numPr>
              <w:spacing w:after="0" w:line="240" w:lineRule="auto"/>
              <w:jc w:val="both"/>
              <w:rPr>
                <w:rFonts w:ascii="Arial" w:eastAsia="Times New Roman" w:hAnsi="Arial" w:cs="Arial"/>
                <w:color w:val="000000"/>
                <w:sz w:val="20"/>
                <w:szCs w:val="20"/>
                <w:lang w:eastAsia="es-CO"/>
              </w:rPr>
            </w:pPr>
            <w:r w:rsidRPr="009E1E1A">
              <w:rPr>
                <w:rFonts w:ascii="Arial" w:eastAsia="Times New Roman" w:hAnsi="Arial" w:cs="Arial"/>
                <w:color w:val="000000"/>
                <w:sz w:val="20"/>
                <w:szCs w:val="20"/>
                <w:lang w:eastAsia="es-CO"/>
              </w:rPr>
              <w:t>Selección aleatoria de los dedos a capturar del ciudadano en cada mano</w:t>
            </w:r>
          </w:p>
          <w:p w:rsidR="002C54E9" w:rsidRPr="009E1E1A" w:rsidRDefault="002C54E9" w:rsidP="00D26625">
            <w:pPr>
              <w:pStyle w:val="Prrafodelista"/>
              <w:numPr>
                <w:ilvl w:val="0"/>
                <w:numId w:val="19"/>
              </w:numPr>
              <w:spacing w:after="0" w:line="240" w:lineRule="auto"/>
              <w:jc w:val="both"/>
              <w:rPr>
                <w:rFonts w:ascii="Arial" w:eastAsia="Times New Roman" w:hAnsi="Arial" w:cs="Arial"/>
                <w:color w:val="000000"/>
                <w:sz w:val="20"/>
                <w:szCs w:val="20"/>
                <w:lang w:eastAsia="es-CO"/>
              </w:rPr>
            </w:pPr>
            <w:r w:rsidRPr="009E1E1A">
              <w:rPr>
                <w:rFonts w:ascii="Arial" w:eastAsia="Times New Roman" w:hAnsi="Arial" w:cs="Arial"/>
                <w:color w:val="000000"/>
                <w:sz w:val="20"/>
                <w:szCs w:val="20"/>
                <w:lang w:eastAsia="es-CO"/>
              </w:rPr>
              <w:t>Validación de identidad contra la réplica de la Registraduría</w:t>
            </w:r>
          </w:p>
          <w:p w:rsidR="002C54E9" w:rsidRPr="009E1E1A" w:rsidRDefault="002C54E9" w:rsidP="00D26625">
            <w:pPr>
              <w:pStyle w:val="Prrafodelista"/>
              <w:numPr>
                <w:ilvl w:val="0"/>
                <w:numId w:val="19"/>
              </w:numPr>
              <w:spacing w:after="0" w:line="240" w:lineRule="auto"/>
              <w:jc w:val="both"/>
              <w:rPr>
                <w:rFonts w:ascii="Arial" w:eastAsia="Times New Roman" w:hAnsi="Arial" w:cs="Arial"/>
                <w:color w:val="000000"/>
                <w:sz w:val="20"/>
                <w:szCs w:val="20"/>
                <w:lang w:eastAsia="es-CO"/>
              </w:rPr>
            </w:pPr>
            <w:r w:rsidRPr="009E1E1A">
              <w:rPr>
                <w:rFonts w:ascii="Arial" w:eastAsia="Times New Roman" w:hAnsi="Arial" w:cs="Arial"/>
                <w:color w:val="000000"/>
                <w:sz w:val="20"/>
                <w:szCs w:val="20"/>
                <w:lang w:eastAsia="es-CO"/>
              </w:rPr>
              <w:t>Visualizar respuesta de validación en pantalla</w:t>
            </w:r>
          </w:p>
          <w:p w:rsidR="002C54E9" w:rsidRDefault="002C54E9" w:rsidP="00D26625">
            <w:pPr>
              <w:pStyle w:val="Prrafodelista"/>
              <w:numPr>
                <w:ilvl w:val="0"/>
                <w:numId w:val="19"/>
              </w:numPr>
              <w:spacing w:after="0" w:line="240" w:lineRule="auto"/>
              <w:jc w:val="both"/>
              <w:rPr>
                <w:rFonts w:ascii="Arial" w:eastAsia="Times New Roman" w:hAnsi="Arial" w:cs="Arial"/>
                <w:color w:val="000000"/>
                <w:sz w:val="20"/>
                <w:szCs w:val="20"/>
                <w:lang w:eastAsia="es-CO"/>
              </w:rPr>
            </w:pPr>
            <w:r w:rsidRPr="009E1E1A">
              <w:rPr>
                <w:rFonts w:ascii="Arial" w:eastAsia="Times New Roman" w:hAnsi="Arial" w:cs="Arial"/>
                <w:color w:val="000000"/>
                <w:sz w:val="20"/>
                <w:szCs w:val="20"/>
                <w:lang w:eastAsia="es-CO"/>
              </w:rPr>
              <w:t>Plataforma en la que se enrolen los dispositivos móviles desde la cual se controlaran las peticiones, horarios y usuarios</w:t>
            </w:r>
            <w:r>
              <w:rPr>
                <w:rFonts w:ascii="Arial" w:eastAsia="Times New Roman" w:hAnsi="Arial" w:cs="Arial"/>
                <w:color w:val="000000"/>
                <w:sz w:val="20"/>
                <w:szCs w:val="20"/>
                <w:lang w:eastAsia="es-CO"/>
              </w:rPr>
              <w:t>.</w:t>
            </w:r>
          </w:p>
          <w:p w:rsidR="002C54E9" w:rsidRPr="009E1E1A" w:rsidRDefault="002C54E9" w:rsidP="00D26625">
            <w:pPr>
              <w:spacing w:after="0" w:line="240" w:lineRule="auto"/>
              <w:jc w:val="both"/>
              <w:rPr>
                <w:rFonts w:ascii="Arial" w:eastAsia="Times New Roman" w:hAnsi="Arial" w:cs="Arial"/>
                <w:color w:val="000000"/>
                <w:sz w:val="20"/>
                <w:szCs w:val="20"/>
                <w:lang w:eastAsia="es-CO"/>
              </w:rPr>
            </w:pP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r>
      <w:tr w:rsidR="002C54E9" w:rsidRPr="006D7259" w:rsidTr="002C54E9">
        <w:trPr>
          <w:trHeight w:val="503"/>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Pr="009E1E1A" w:rsidRDefault="002C54E9" w:rsidP="00D26625">
            <w:pPr>
              <w:spacing w:after="0" w:line="240" w:lineRule="auto"/>
              <w:jc w:val="both"/>
              <w:rPr>
                <w:rFonts w:ascii="Arial" w:eastAsia="Times New Roman" w:hAnsi="Arial" w:cs="Arial"/>
                <w:b/>
                <w:color w:val="000000"/>
                <w:sz w:val="20"/>
                <w:szCs w:val="20"/>
                <w:lang w:eastAsia="es-CO"/>
              </w:rPr>
            </w:pPr>
            <w:r w:rsidRPr="009E1E1A">
              <w:rPr>
                <w:rFonts w:ascii="Arial" w:eastAsia="Times New Roman" w:hAnsi="Arial" w:cs="Arial"/>
                <w:b/>
                <w:color w:val="000000"/>
                <w:sz w:val="20"/>
                <w:szCs w:val="20"/>
                <w:lang w:eastAsia="es-CO"/>
              </w:rPr>
              <w:t>Servicio  registro visitantes y validación de identidad</w:t>
            </w:r>
          </w:p>
        </w:tc>
      </w:tr>
      <w:tr w:rsidR="002C54E9" w:rsidRPr="006D7259" w:rsidTr="002C54E9">
        <w:trPr>
          <w:trHeight w:val="360"/>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Default="002C54E9" w:rsidP="00D26625">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1.80</w:t>
            </w:r>
          </w:p>
        </w:tc>
        <w:tc>
          <w:tcPr>
            <w:tcW w:w="3028" w:type="pct"/>
            <w:tcBorders>
              <w:top w:val="single" w:sz="4" w:space="0" w:color="auto"/>
              <w:left w:val="nil"/>
              <w:bottom w:val="single" w:sz="4" w:space="0" w:color="auto"/>
              <w:right w:val="single" w:sz="4" w:space="0" w:color="auto"/>
            </w:tcBorders>
            <w:shd w:val="clear" w:color="auto" w:fill="auto"/>
            <w:noWrap/>
            <w:vAlign w:val="center"/>
          </w:tcPr>
          <w:p w:rsidR="002C54E9" w:rsidRPr="00FE4556" w:rsidRDefault="002C54E9" w:rsidP="00D26625">
            <w:pPr>
              <w:spacing w:after="0" w:line="240" w:lineRule="auto"/>
              <w:jc w:val="both"/>
              <w:rPr>
                <w:rFonts w:ascii="Arial" w:eastAsia="Times New Roman" w:hAnsi="Arial" w:cs="Arial"/>
                <w:color w:val="000000"/>
                <w:sz w:val="20"/>
                <w:szCs w:val="20"/>
                <w:lang w:eastAsia="es-CO"/>
              </w:rPr>
            </w:pPr>
          </w:p>
          <w:p w:rsidR="002C54E9" w:rsidRPr="00FE4556" w:rsidRDefault="002C54E9" w:rsidP="00D26625">
            <w:pPr>
              <w:spacing w:after="0" w:line="240" w:lineRule="auto"/>
              <w:jc w:val="both"/>
              <w:rPr>
                <w:rFonts w:ascii="Arial" w:eastAsia="Times New Roman" w:hAnsi="Arial" w:cs="Arial"/>
                <w:color w:val="000000"/>
                <w:sz w:val="20"/>
                <w:szCs w:val="20"/>
                <w:lang w:eastAsia="es-CO"/>
              </w:rPr>
            </w:pPr>
            <w:r w:rsidRPr="00FE4556">
              <w:rPr>
                <w:rFonts w:ascii="Arial" w:eastAsia="Times New Roman" w:hAnsi="Arial" w:cs="Arial"/>
                <w:color w:val="000000"/>
                <w:sz w:val="20"/>
                <w:szCs w:val="20"/>
                <w:lang w:eastAsia="es-CO"/>
              </w:rPr>
              <w:t>Servicio registró de visitantes y validación de identidad biométrica</w:t>
            </w:r>
          </w:p>
          <w:p w:rsidR="002C54E9" w:rsidRPr="00FE4556"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sidRPr="00FE4556">
              <w:rPr>
                <w:rFonts w:ascii="Arial" w:eastAsia="Times New Roman" w:hAnsi="Arial" w:cs="Arial"/>
                <w:color w:val="000000"/>
                <w:sz w:val="20"/>
                <w:szCs w:val="20"/>
                <w:lang w:eastAsia="es-CO"/>
              </w:rPr>
              <w:t>Servicio para la  validación de  identidad  que permite el acceso a la información biométrica del ciudadano,  validar en tiempo real  a través de dispositivos móviles, plataformas web y estaciones de trabajo Windows,  utilizando lectores biométricos certificados por el FBI con tecnología de dedo vivo,  captura la huella del ciudadano y junto con su número de identificación realiza la comparación de la huella en el AFIS (Sistema de Identificación Automático de Huellas Dactilares) provisto por RNEC , permitiendo al Senado el acceso a la base de datos más confiable, completa y actualizada del país para los procesos de autenticación biométrica.</w:t>
            </w:r>
          </w:p>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Pr="00DC475F" w:rsidRDefault="002C54E9" w:rsidP="00D26625">
            <w:pPr>
              <w:spacing w:after="0" w:line="240" w:lineRule="auto"/>
              <w:jc w:val="both"/>
              <w:rPr>
                <w:rFonts w:ascii="Arial" w:eastAsia="Times New Roman" w:hAnsi="Arial" w:cs="Arial"/>
                <w:color w:val="000000"/>
                <w:sz w:val="20"/>
                <w:szCs w:val="20"/>
                <w:lang w:eastAsia="es-CO"/>
              </w:rPr>
            </w:pPr>
            <w:r w:rsidRPr="00FE4556">
              <w:rPr>
                <w:rFonts w:ascii="Arial" w:eastAsia="Times New Roman" w:hAnsi="Arial" w:cs="Arial"/>
                <w:color w:val="000000"/>
                <w:sz w:val="20"/>
                <w:szCs w:val="20"/>
                <w:lang w:eastAsia="es-CO"/>
              </w:rPr>
              <w:t xml:space="preserve">El proveedor deberá presentar el valor por transacción del servicio de registro de visitantes y validación de identidad </w:t>
            </w:r>
            <w:r w:rsidRPr="00D26625">
              <w:rPr>
                <w:rFonts w:ascii="Arial" w:eastAsia="Times New Roman" w:hAnsi="Arial" w:cs="Arial"/>
                <w:sz w:val="20"/>
                <w:szCs w:val="20"/>
                <w:lang w:eastAsia="es-CO"/>
              </w:rPr>
              <w:t>biométrica en rangos de transacciones para consumo mensual</w:t>
            </w:r>
            <w:r>
              <w:rPr>
                <w:rFonts w:ascii="Arial" w:eastAsia="Times New Roman" w:hAnsi="Arial" w:cs="Arial"/>
                <w:color w:val="000000"/>
                <w:sz w:val="20"/>
                <w:szCs w:val="20"/>
                <w:lang w:eastAsia="es-CO"/>
              </w:rPr>
              <w:t>.</w:t>
            </w:r>
          </w:p>
          <w:p w:rsidR="002C54E9" w:rsidRPr="00DC475F" w:rsidRDefault="002C54E9" w:rsidP="00D26625">
            <w:pPr>
              <w:spacing w:after="0" w:line="240" w:lineRule="auto"/>
              <w:jc w:val="both"/>
              <w:rPr>
                <w:rFonts w:ascii="Arial" w:eastAsia="Times New Roman" w:hAnsi="Arial" w:cs="Arial"/>
                <w:color w:val="000000"/>
                <w:sz w:val="20"/>
                <w:szCs w:val="20"/>
                <w:lang w:eastAsia="es-CO"/>
              </w:rPr>
            </w:pPr>
          </w:p>
          <w:p w:rsidR="002C54E9" w:rsidRPr="00FE4556" w:rsidRDefault="002C54E9" w:rsidP="00D26625">
            <w:pPr>
              <w:spacing w:after="0" w:line="240" w:lineRule="auto"/>
              <w:jc w:val="both"/>
              <w:rPr>
                <w:rFonts w:ascii="Arial" w:eastAsia="Times New Roman" w:hAnsi="Arial" w:cs="Arial"/>
                <w:color w:val="000000"/>
                <w:sz w:val="20"/>
                <w:szCs w:val="20"/>
                <w:lang w:eastAsia="es-CO"/>
              </w:rPr>
            </w:pP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r>
      <w:tr w:rsidR="002C54E9" w:rsidRPr="006D7259" w:rsidTr="002C54E9">
        <w:trPr>
          <w:trHeight w:val="360"/>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Default="002C54E9" w:rsidP="00D26625">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1.81</w:t>
            </w:r>
          </w:p>
        </w:tc>
        <w:tc>
          <w:tcPr>
            <w:tcW w:w="3028" w:type="pct"/>
            <w:tcBorders>
              <w:top w:val="single" w:sz="4" w:space="0" w:color="auto"/>
              <w:left w:val="nil"/>
              <w:bottom w:val="single" w:sz="4" w:space="0" w:color="auto"/>
              <w:right w:val="single" w:sz="4" w:space="0" w:color="auto"/>
            </w:tcBorders>
            <w:shd w:val="clear" w:color="auto" w:fill="auto"/>
            <w:noWrap/>
            <w:vAlign w:val="center"/>
          </w:tcPr>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b/>
                <w:color w:val="000000"/>
                <w:sz w:val="20"/>
                <w:szCs w:val="20"/>
                <w:lang w:eastAsia="es-CO"/>
              </w:rPr>
            </w:pPr>
            <w:r w:rsidRPr="00FE4556">
              <w:rPr>
                <w:rFonts w:ascii="Arial" w:eastAsia="Times New Roman" w:hAnsi="Arial" w:cs="Arial"/>
                <w:b/>
                <w:color w:val="000000"/>
                <w:sz w:val="20"/>
                <w:szCs w:val="20"/>
                <w:lang w:eastAsia="es-CO"/>
              </w:rPr>
              <w:t>Servicio validación de identidad biográfica</w:t>
            </w:r>
          </w:p>
          <w:p w:rsidR="002C54E9" w:rsidRDefault="002C54E9" w:rsidP="00D26625">
            <w:pPr>
              <w:spacing w:after="0" w:line="240" w:lineRule="auto"/>
              <w:jc w:val="both"/>
              <w:rPr>
                <w:rFonts w:ascii="Arial" w:eastAsia="Times New Roman" w:hAnsi="Arial" w:cs="Arial"/>
                <w:b/>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sidRPr="00FE4556">
              <w:rPr>
                <w:rFonts w:ascii="Arial" w:eastAsia="Times New Roman" w:hAnsi="Arial" w:cs="Arial"/>
                <w:color w:val="000000"/>
                <w:sz w:val="20"/>
                <w:szCs w:val="20"/>
                <w:lang w:eastAsia="es-CO"/>
              </w:rPr>
              <w:t>Servicio para la validación de identidad de personas a través de información biográfica, directamente con RNEC.</w:t>
            </w:r>
          </w:p>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sidRPr="00FE4556">
              <w:rPr>
                <w:rFonts w:ascii="Arial" w:eastAsia="Times New Roman" w:hAnsi="Arial" w:cs="Arial"/>
                <w:color w:val="000000"/>
                <w:sz w:val="20"/>
                <w:szCs w:val="20"/>
                <w:lang w:eastAsia="es-CO"/>
              </w:rPr>
              <w:t xml:space="preserve">El proveedor deberá </w:t>
            </w:r>
            <w:r w:rsidRPr="00D26625">
              <w:rPr>
                <w:rFonts w:ascii="Arial" w:eastAsia="Times New Roman" w:hAnsi="Arial" w:cs="Arial"/>
                <w:sz w:val="20"/>
                <w:szCs w:val="20"/>
                <w:lang w:eastAsia="es-CO"/>
              </w:rPr>
              <w:t>presentar el valor por transacción del servicio de registro de visitantes y validación de identidad biométrica en rangos de transacciones para consumo mensual</w:t>
            </w:r>
            <w:r>
              <w:rPr>
                <w:rFonts w:ascii="Arial" w:eastAsia="Times New Roman" w:hAnsi="Arial" w:cs="Arial"/>
                <w:sz w:val="20"/>
                <w:szCs w:val="20"/>
                <w:lang w:eastAsia="es-CO"/>
              </w:rPr>
              <w:t>.</w:t>
            </w:r>
          </w:p>
          <w:p w:rsidR="002C54E9" w:rsidRPr="00FE4556" w:rsidRDefault="002C54E9" w:rsidP="00D26625">
            <w:pPr>
              <w:spacing w:after="0" w:line="240" w:lineRule="auto"/>
              <w:jc w:val="both"/>
              <w:rPr>
                <w:rFonts w:ascii="Arial" w:eastAsia="Times New Roman" w:hAnsi="Arial" w:cs="Arial"/>
                <w:color w:val="000000"/>
                <w:sz w:val="20"/>
                <w:szCs w:val="20"/>
                <w:lang w:eastAsia="es-CO"/>
              </w:rPr>
            </w:pPr>
          </w:p>
          <w:p w:rsidR="002C54E9" w:rsidRPr="00FE4556" w:rsidRDefault="002C54E9" w:rsidP="00D26625">
            <w:pPr>
              <w:spacing w:after="0" w:line="240" w:lineRule="auto"/>
              <w:jc w:val="both"/>
              <w:rPr>
                <w:rFonts w:ascii="Arial" w:eastAsia="Times New Roman" w:hAnsi="Arial" w:cs="Arial"/>
                <w:color w:val="000000"/>
                <w:sz w:val="20"/>
                <w:szCs w:val="20"/>
                <w:lang w:eastAsia="es-CO"/>
              </w:rPr>
            </w:pPr>
            <w:r w:rsidRPr="00FE4556">
              <w:rPr>
                <w:rFonts w:ascii="Arial" w:eastAsia="Times New Roman" w:hAnsi="Arial" w:cs="Arial"/>
                <w:color w:val="000000"/>
                <w:sz w:val="20"/>
                <w:szCs w:val="20"/>
                <w:lang w:eastAsia="es-CO"/>
              </w:rPr>
              <w:t xml:space="preserve">El proponente deberá presentar el valor por transacción del servicio de validación de identidad con información biográfica, indicando la </w:t>
            </w:r>
            <w:r w:rsidRPr="00FE4556">
              <w:rPr>
                <w:rFonts w:ascii="Arial" w:eastAsia="Times New Roman" w:hAnsi="Arial" w:cs="Arial"/>
                <w:color w:val="000000"/>
                <w:sz w:val="20"/>
                <w:szCs w:val="20"/>
                <w:lang w:eastAsia="es-CO"/>
              </w:rPr>
              <w:lastRenderedPageBreak/>
              <w:t>información que retorna de esta consulta a la base de datos de la RNEC.</w:t>
            </w:r>
          </w:p>
          <w:p w:rsidR="002C54E9" w:rsidRPr="00FE4556" w:rsidRDefault="002C54E9" w:rsidP="00D26625">
            <w:pPr>
              <w:spacing w:after="0" w:line="240" w:lineRule="auto"/>
              <w:jc w:val="both"/>
              <w:rPr>
                <w:rFonts w:ascii="Arial" w:eastAsia="Times New Roman" w:hAnsi="Arial" w:cs="Arial"/>
                <w:color w:val="000000"/>
                <w:sz w:val="20"/>
                <w:szCs w:val="20"/>
                <w:lang w:eastAsia="es-CO"/>
              </w:rPr>
            </w:pP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r>
      <w:tr w:rsidR="002C54E9" w:rsidRPr="006D7259" w:rsidTr="002C54E9">
        <w:trPr>
          <w:trHeight w:val="360"/>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Default="002C54E9" w:rsidP="00D26625">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1.82</w:t>
            </w:r>
          </w:p>
        </w:tc>
        <w:tc>
          <w:tcPr>
            <w:tcW w:w="3028" w:type="pct"/>
            <w:tcBorders>
              <w:top w:val="single" w:sz="4" w:space="0" w:color="auto"/>
              <w:left w:val="nil"/>
              <w:bottom w:val="single" w:sz="4" w:space="0" w:color="auto"/>
              <w:right w:val="single" w:sz="4" w:space="0" w:color="auto"/>
            </w:tcBorders>
            <w:shd w:val="clear" w:color="auto" w:fill="auto"/>
            <w:noWrap/>
            <w:vAlign w:val="center"/>
          </w:tcPr>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Pr="00FE4556" w:rsidRDefault="002C54E9" w:rsidP="00D26625">
            <w:pPr>
              <w:spacing w:after="0" w:line="240" w:lineRule="auto"/>
              <w:jc w:val="both"/>
              <w:rPr>
                <w:rFonts w:ascii="Arial" w:eastAsia="Times New Roman" w:hAnsi="Arial" w:cs="Arial"/>
                <w:b/>
                <w:color w:val="000000"/>
                <w:sz w:val="20"/>
                <w:szCs w:val="20"/>
                <w:lang w:eastAsia="es-CO"/>
              </w:rPr>
            </w:pPr>
            <w:r w:rsidRPr="00FE4556">
              <w:rPr>
                <w:rFonts w:ascii="Arial" w:eastAsia="Times New Roman" w:hAnsi="Arial" w:cs="Arial"/>
                <w:b/>
                <w:color w:val="000000"/>
                <w:sz w:val="20"/>
                <w:szCs w:val="20"/>
                <w:lang w:eastAsia="es-CO"/>
              </w:rPr>
              <w:t>Servicio Dactiloscopia</w:t>
            </w:r>
          </w:p>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sidRPr="00FE4556">
              <w:rPr>
                <w:rFonts w:ascii="Arial" w:eastAsia="Times New Roman" w:hAnsi="Arial" w:cs="Arial"/>
                <w:color w:val="000000"/>
                <w:sz w:val="20"/>
                <w:szCs w:val="20"/>
                <w:lang w:eastAsia="es-CO"/>
              </w:rPr>
              <w:t>Servicio especializado, ofrecido directamente por contratista, para cubrir las necesidades de información verídica, confiable y segura dentro del proceso de identificación de personas, en casos en los que se evidencian aspectos que no permiten la validación de identidad a través de medios tecnológicos, generando conceptos de expertos avalados y certificados en dictámenes para la defensa, casos de suplantación, huellas falsificadas, crestas papilares falsas, con tiempos de respuesta óptimos</w:t>
            </w:r>
            <w:r>
              <w:rPr>
                <w:rFonts w:ascii="Arial" w:eastAsia="Times New Roman" w:hAnsi="Arial" w:cs="Arial"/>
                <w:color w:val="000000"/>
                <w:sz w:val="20"/>
                <w:szCs w:val="20"/>
                <w:lang w:eastAsia="es-CO"/>
              </w:rPr>
              <w:t>.</w:t>
            </w:r>
          </w:p>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Pr="00FE4556"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E</w:t>
            </w:r>
            <w:r w:rsidRPr="00FE4556">
              <w:rPr>
                <w:rFonts w:ascii="Arial" w:eastAsia="Times New Roman" w:hAnsi="Arial" w:cs="Arial"/>
                <w:color w:val="000000"/>
                <w:sz w:val="20"/>
                <w:szCs w:val="20"/>
                <w:lang w:eastAsia="es-CO"/>
              </w:rPr>
              <w:t xml:space="preserve">n los casos en que, por enfermedad, amputación o algún criterio que no permita la validación de identidad de los ciudadanos ante la Registraduría Nacional del Estado Civil, el proponente deberá contar con un modelo de servicio que permita digitalizar el documento de identidad, tomar fotografía del rostro del ciudadano y capturar las huellas dactilares. Información biométrica que deberá ser evaluada, analizada y cotejada por expertos dactiloscopistas que emitirán en un tiempo no superior a 5 minutos, el concepto de validez o invalidez sobre la identidad de la persona. </w:t>
            </w:r>
          </w:p>
          <w:p w:rsidR="002C54E9" w:rsidRDefault="002C54E9" w:rsidP="00D26625">
            <w:pPr>
              <w:spacing w:after="0" w:line="240" w:lineRule="auto"/>
              <w:jc w:val="both"/>
              <w:rPr>
                <w:rFonts w:ascii="Arial" w:eastAsia="Times New Roman" w:hAnsi="Arial" w:cs="Arial"/>
                <w:color w:val="000000"/>
                <w:sz w:val="20"/>
                <w:szCs w:val="20"/>
                <w:lang w:eastAsia="es-CO"/>
              </w:rPr>
            </w:pPr>
            <w:r w:rsidRPr="00FE4556">
              <w:rPr>
                <w:rFonts w:ascii="Arial" w:eastAsia="Times New Roman" w:hAnsi="Arial" w:cs="Arial"/>
                <w:color w:val="000000"/>
                <w:sz w:val="20"/>
                <w:szCs w:val="20"/>
                <w:lang w:eastAsia="es-CO"/>
              </w:rPr>
              <w:t>Teniendo en cuenta que se trata de información sensible, será absolutamente necesario que se garantice confidencialidad, seguridad y resguardo de la información, por lo tanto, este servicio de dactiloscopia no podrá ser subcontratado ni tercerizado por el contratista, lo que exige que los funcionarios que se asignen dentro de esta función deberán estar vinculados laboralmente con el contratista.</w:t>
            </w:r>
          </w:p>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Pr="00D26625" w:rsidRDefault="002C54E9" w:rsidP="00D26625">
            <w:pPr>
              <w:spacing w:after="0" w:line="240" w:lineRule="auto"/>
              <w:jc w:val="both"/>
              <w:rPr>
                <w:rFonts w:ascii="Arial" w:eastAsia="Times New Roman" w:hAnsi="Arial" w:cs="Arial"/>
                <w:sz w:val="20"/>
                <w:szCs w:val="20"/>
                <w:lang w:eastAsia="es-CO"/>
              </w:rPr>
            </w:pPr>
            <w:r w:rsidRPr="00D26625">
              <w:rPr>
                <w:rFonts w:ascii="Arial" w:eastAsia="Times New Roman" w:hAnsi="Arial" w:cs="Arial"/>
                <w:sz w:val="20"/>
                <w:szCs w:val="20"/>
                <w:lang w:eastAsia="es-CO"/>
              </w:rPr>
              <w:t>El proveedor deberá presentar el valor por transacción del servicio de registro de visitantes y validación de identidad en el servicio de dactiloscopia en rangos de transacciones para consumo mensual</w:t>
            </w:r>
            <w:r>
              <w:rPr>
                <w:rFonts w:ascii="Arial" w:eastAsia="Times New Roman" w:hAnsi="Arial" w:cs="Arial"/>
                <w:sz w:val="20"/>
                <w:szCs w:val="20"/>
                <w:lang w:eastAsia="es-CO"/>
              </w:rPr>
              <w:t>.</w:t>
            </w:r>
          </w:p>
          <w:p w:rsidR="002C54E9" w:rsidRDefault="002C54E9" w:rsidP="00D26625">
            <w:pPr>
              <w:spacing w:after="0" w:line="240" w:lineRule="auto"/>
              <w:jc w:val="both"/>
              <w:rPr>
                <w:rFonts w:ascii="Arial" w:eastAsia="Times New Roman" w:hAnsi="Arial" w:cs="Arial"/>
                <w:color w:val="000000"/>
                <w:sz w:val="20"/>
                <w:szCs w:val="20"/>
                <w:lang w:eastAsia="es-CO"/>
              </w:rPr>
            </w:pP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r>
      <w:tr w:rsidR="002C54E9" w:rsidRPr="006D7259" w:rsidTr="002C54E9">
        <w:trPr>
          <w:trHeight w:val="360"/>
        </w:trPr>
        <w:tc>
          <w:tcPr>
            <w:tcW w:w="7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Default="002C54E9" w:rsidP="00D26625">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1.83</w:t>
            </w:r>
          </w:p>
        </w:tc>
        <w:tc>
          <w:tcPr>
            <w:tcW w:w="3028" w:type="pct"/>
            <w:tcBorders>
              <w:top w:val="single" w:sz="4" w:space="0" w:color="auto"/>
              <w:left w:val="nil"/>
              <w:bottom w:val="single" w:sz="4" w:space="0" w:color="auto"/>
              <w:right w:val="single" w:sz="4" w:space="0" w:color="auto"/>
            </w:tcBorders>
            <w:shd w:val="clear" w:color="auto" w:fill="auto"/>
            <w:noWrap/>
            <w:vAlign w:val="center"/>
          </w:tcPr>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Pr="00FE4556" w:rsidRDefault="002C54E9" w:rsidP="00D26625">
            <w:pPr>
              <w:spacing w:after="0" w:line="240" w:lineRule="auto"/>
              <w:jc w:val="both"/>
              <w:rPr>
                <w:rFonts w:ascii="Arial" w:eastAsia="Times New Roman" w:hAnsi="Arial" w:cs="Arial"/>
                <w:b/>
                <w:color w:val="000000"/>
                <w:sz w:val="20"/>
                <w:szCs w:val="20"/>
                <w:lang w:eastAsia="es-CO"/>
              </w:rPr>
            </w:pPr>
            <w:r w:rsidRPr="00FE4556">
              <w:rPr>
                <w:rFonts w:ascii="Arial" w:eastAsia="Times New Roman" w:hAnsi="Arial" w:cs="Arial"/>
                <w:b/>
                <w:color w:val="000000"/>
                <w:sz w:val="20"/>
                <w:szCs w:val="20"/>
                <w:lang w:eastAsia="es-CO"/>
              </w:rPr>
              <w:t>Soporte y Mesa de Ayuda</w:t>
            </w:r>
          </w:p>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sidRPr="00FE4556">
              <w:rPr>
                <w:rFonts w:ascii="Arial" w:eastAsia="Times New Roman" w:hAnsi="Arial" w:cs="Arial"/>
                <w:color w:val="000000"/>
                <w:sz w:val="20"/>
                <w:szCs w:val="20"/>
                <w:lang w:eastAsia="es-CO"/>
              </w:rPr>
              <w:t>Soporte técnico posterior a la implementación del servicio, que permitirá satisfacer adecuadamente los requerimientos específicos del Senado, a través del equipo profesional, técnico y operativo con conocimiento especializado y con altos niveles de calidad, que ayudarán a solucionar incidentes que ocurren en la gestión de la plataforma.</w:t>
            </w:r>
          </w:p>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sidRPr="00FE4556">
              <w:rPr>
                <w:rFonts w:ascii="Arial" w:eastAsia="Times New Roman" w:hAnsi="Arial" w:cs="Arial"/>
                <w:color w:val="000000"/>
                <w:sz w:val="20"/>
                <w:szCs w:val="20"/>
                <w:lang w:eastAsia="es-CO"/>
              </w:rPr>
              <w:t>El proponente debe suministrar, por un periodo de tres meses, tres funcionarios técnicos certificados en el manejo de la solución, que acompañen el proceso de validación de identidad y estabilización de la solución, brinden apoyo operativo, asesoramiento capacitación constante de las funciones de la plataforma a los usuarios.</w:t>
            </w:r>
          </w:p>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sidRPr="00FE4556">
              <w:rPr>
                <w:rFonts w:ascii="Arial" w:eastAsia="Times New Roman" w:hAnsi="Arial" w:cs="Arial"/>
                <w:color w:val="000000"/>
                <w:sz w:val="20"/>
                <w:szCs w:val="20"/>
                <w:lang w:eastAsia="es-CO"/>
              </w:rPr>
              <w:t>El proponente deberá contar con un modelo de soporte para solucionar las novedades que se puedan presentar de software, hardware y el servicio.</w:t>
            </w:r>
          </w:p>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sidRPr="00FE4556">
              <w:rPr>
                <w:rFonts w:ascii="Arial" w:eastAsia="Times New Roman" w:hAnsi="Arial" w:cs="Arial"/>
                <w:color w:val="000000"/>
                <w:sz w:val="20"/>
                <w:szCs w:val="20"/>
                <w:lang w:eastAsia="es-CO"/>
              </w:rPr>
              <w:t>Así mismo, el proponente deberá proveer una línea de soporte para que los usuarios de la plataforma puedan reportar novedades presentadas en el servicio, los cuales deberán ser solucionadas en los tiempos establecidos dentro de ANS</w:t>
            </w:r>
            <w:r>
              <w:rPr>
                <w:rFonts w:ascii="Arial" w:eastAsia="Times New Roman" w:hAnsi="Arial" w:cs="Arial"/>
                <w:color w:val="000000"/>
                <w:sz w:val="20"/>
                <w:szCs w:val="20"/>
                <w:lang w:eastAsia="es-CO"/>
              </w:rPr>
              <w:t>.</w:t>
            </w:r>
          </w:p>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sidRPr="00FE4556">
              <w:rPr>
                <w:rFonts w:ascii="Arial" w:eastAsia="Times New Roman" w:hAnsi="Arial" w:cs="Arial"/>
                <w:color w:val="000000"/>
                <w:sz w:val="20"/>
                <w:szCs w:val="20"/>
                <w:lang w:eastAsia="es-CO"/>
              </w:rPr>
              <w:t>Esta mesa de ayuda debe ofrecer una herramienta para el seguimiento adecuado del ticket, que permita resolver de manera rápida y eficientemente, y se lleve a los niveles adecuados hasta su cierre y solución, además, se debe tener informado constantemente por escrito, los progresos al supervisor del contrato.</w:t>
            </w:r>
          </w:p>
          <w:p w:rsidR="002C54E9" w:rsidRDefault="002C54E9" w:rsidP="00D26625">
            <w:pPr>
              <w:spacing w:after="0" w:line="240" w:lineRule="auto"/>
              <w:jc w:val="both"/>
              <w:rPr>
                <w:rFonts w:ascii="Arial" w:eastAsia="Times New Roman" w:hAnsi="Arial" w:cs="Arial"/>
                <w:color w:val="000000"/>
                <w:sz w:val="20"/>
                <w:szCs w:val="20"/>
                <w:lang w:eastAsia="es-CO"/>
              </w:rPr>
            </w:pPr>
          </w:p>
        </w:tc>
        <w:tc>
          <w:tcPr>
            <w:tcW w:w="63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r>
      <w:tr w:rsidR="002C54E9" w:rsidRPr="006D7259" w:rsidTr="002C54E9">
        <w:trPr>
          <w:trHeight w:val="36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Pr="006D725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 xml:space="preserve">Formato de cotización </w:t>
            </w:r>
          </w:p>
        </w:tc>
      </w:tr>
      <w:tr w:rsidR="002C54E9" w:rsidRPr="006D7259" w:rsidTr="002C54E9">
        <w:trPr>
          <w:trHeight w:val="36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2C54E9" w:rsidRDefault="002C54E9" w:rsidP="00D26625">
            <w:pPr>
              <w:spacing w:after="0" w:line="240" w:lineRule="auto"/>
              <w:jc w:val="both"/>
              <w:rPr>
                <w:rFonts w:ascii="Arial" w:eastAsia="Times New Roman" w:hAnsi="Arial" w:cs="Arial"/>
                <w:color w:val="000000"/>
                <w:sz w:val="20"/>
                <w:szCs w:val="20"/>
                <w:lang w:eastAsia="es-CO"/>
              </w:rPr>
            </w:pPr>
          </w:p>
          <w:tbl>
            <w:tblPr>
              <w:tblW w:w="10300" w:type="dxa"/>
              <w:tblLayout w:type="fixed"/>
              <w:tblCellMar>
                <w:left w:w="70" w:type="dxa"/>
                <w:right w:w="70" w:type="dxa"/>
              </w:tblCellMar>
              <w:tblLook w:val="04A0" w:firstRow="1" w:lastRow="0" w:firstColumn="1" w:lastColumn="0" w:noHBand="0" w:noVBand="1"/>
            </w:tblPr>
            <w:tblGrid>
              <w:gridCol w:w="4123"/>
              <w:gridCol w:w="1679"/>
              <w:gridCol w:w="1669"/>
              <w:gridCol w:w="1241"/>
              <w:gridCol w:w="1588"/>
            </w:tblGrid>
            <w:tr w:rsidR="002C54E9" w:rsidRPr="00254EBA" w:rsidTr="00D26625">
              <w:trPr>
                <w:trHeight w:val="420"/>
              </w:trPr>
              <w:tc>
                <w:tcPr>
                  <w:tcW w:w="10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2C54E9" w:rsidRPr="00254EBA" w:rsidRDefault="002C54E9" w:rsidP="00D26625">
                  <w:pPr>
                    <w:spacing w:after="0" w:line="240" w:lineRule="auto"/>
                    <w:jc w:val="center"/>
                    <w:rPr>
                      <w:rFonts w:ascii="Century Gothic" w:eastAsia="Times New Roman" w:hAnsi="Century Gothic" w:cs="Calibri"/>
                      <w:b/>
                      <w:bCs/>
                      <w:lang w:eastAsia="es-CO"/>
                    </w:rPr>
                  </w:pPr>
                  <w:r w:rsidRPr="00254EBA">
                    <w:rPr>
                      <w:rFonts w:ascii="Century Gothic" w:eastAsia="Times New Roman" w:hAnsi="Century Gothic" w:cs="Calibri"/>
                      <w:b/>
                      <w:bCs/>
                      <w:lang w:eastAsia="es-CO"/>
                    </w:rPr>
                    <w:t xml:space="preserve">BIENES Y SERVICIOS SOLICITADOS </w:t>
                  </w:r>
                </w:p>
              </w:tc>
            </w:tr>
            <w:tr w:rsidR="002C54E9" w:rsidRPr="00254EBA" w:rsidTr="00D26625">
              <w:trPr>
                <w:trHeight w:val="420"/>
              </w:trPr>
              <w:tc>
                <w:tcPr>
                  <w:tcW w:w="10300" w:type="dxa"/>
                  <w:gridSpan w:val="5"/>
                  <w:tcBorders>
                    <w:top w:val="single" w:sz="8" w:space="0" w:color="auto"/>
                    <w:left w:val="single" w:sz="8" w:space="0" w:color="auto"/>
                    <w:bottom w:val="single" w:sz="8" w:space="0" w:color="auto"/>
                    <w:right w:val="single" w:sz="8" w:space="0" w:color="000000"/>
                  </w:tcBorders>
                  <w:shd w:val="clear" w:color="FFFFFF" w:fill="auto"/>
                  <w:noWrap/>
                  <w:vAlign w:val="center"/>
                  <w:hideMark/>
                </w:tcPr>
                <w:p w:rsidR="002C54E9" w:rsidRPr="00254EBA" w:rsidRDefault="002C54E9" w:rsidP="00D26625">
                  <w:pPr>
                    <w:spacing w:after="0" w:line="240" w:lineRule="auto"/>
                    <w:jc w:val="center"/>
                    <w:rPr>
                      <w:rFonts w:ascii="Century Gothic" w:eastAsia="Times New Roman" w:hAnsi="Century Gothic" w:cs="Calibri"/>
                      <w:b/>
                      <w:bCs/>
                      <w:color w:val="000000"/>
                      <w:lang w:eastAsia="es-CO"/>
                    </w:rPr>
                  </w:pPr>
                  <w:r w:rsidRPr="00254EBA">
                    <w:rPr>
                      <w:rFonts w:ascii="Century Gothic" w:eastAsia="Times New Roman" w:hAnsi="Century Gothic" w:cs="Calibri"/>
                      <w:b/>
                      <w:bCs/>
                      <w:color w:val="000000"/>
                      <w:lang w:eastAsia="es-CO"/>
                    </w:rPr>
                    <w:t>IMPLEMENTACION</w:t>
                  </w:r>
                </w:p>
              </w:tc>
            </w:tr>
            <w:tr w:rsidR="002C54E9" w:rsidRPr="00254EBA" w:rsidTr="00D26625">
              <w:trPr>
                <w:trHeight w:val="600"/>
              </w:trPr>
              <w:tc>
                <w:tcPr>
                  <w:tcW w:w="4123" w:type="dxa"/>
                  <w:tcBorders>
                    <w:top w:val="nil"/>
                    <w:left w:val="single" w:sz="8" w:space="0" w:color="auto"/>
                    <w:bottom w:val="single" w:sz="8" w:space="0" w:color="auto"/>
                    <w:right w:val="single" w:sz="8" w:space="0" w:color="auto"/>
                  </w:tcBorders>
                  <w:shd w:val="clear" w:color="FFFFFF" w:fill="auto"/>
                  <w:noWrap/>
                  <w:vAlign w:val="center"/>
                  <w:hideMark/>
                </w:tcPr>
                <w:p w:rsidR="002C54E9" w:rsidRPr="00254EBA" w:rsidRDefault="002C54E9" w:rsidP="00D26625">
                  <w:pPr>
                    <w:spacing w:after="0" w:line="240" w:lineRule="auto"/>
                    <w:jc w:val="center"/>
                    <w:rPr>
                      <w:rFonts w:ascii="Century Gothic" w:eastAsia="Times New Roman" w:hAnsi="Century Gothic" w:cs="Calibri"/>
                      <w:b/>
                      <w:bCs/>
                      <w:color w:val="000000"/>
                      <w:lang w:eastAsia="es-CO"/>
                    </w:rPr>
                  </w:pPr>
                  <w:r w:rsidRPr="00254EBA">
                    <w:rPr>
                      <w:rFonts w:ascii="Century Gothic" w:eastAsia="Times New Roman" w:hAnsi="Century Gothic" w:cs="Calibri"/>
                      <w:b/>
                      <w:bCs/>
                      <w:color w:val="000000"/>
                      <w:lang w:eastAsia="es-CO"/>
                    </w:rPr>
                    <w:t>Bien /Servicio</w:t>
                  </w:r>
                </w:p>
              </w:tc>
              <w:tc>
                <w:tcPr>
                  <w:tcW w:w="1679" w:type="dxa"/>
                  <w:tcBorders>
                    <w:top w:val="nil"/>
                    <w:left w:val="nil"/>
                    <w:bottom w:val="single" w:sz="8" w:space="0" w:color="auto"/>
                    <w:right w:val="nil"/>
                  </w:tcBorders>
                  <w:shd w:val="clear" w:color="FFFFFF" w:fill="auto"/>
                  <w:noWrap/>
                  <w:vAlign w:val="center"/>
                  <w:hideMark/>
                </w:tcPr>
                <w:p w:rsidR="002C54E9" w:rsidRPr="00254EBA" w:rsidRDefault="002C54E9" w:rsidP="00D26625">
                  <w:pPr>
                    <w:spacing w:after="0" w:line="240" w:lineRule="auto"/>
                    <w:jc w:val="center"/>
                    <w:rPr>
                      <w:rFonts w:ascii="Century Gothic" w:eastAsia="Times New Roman" w:hAnsi="Century Gothic" w:cs="Calibri"/>
                      <w:b/>
                      <w:bCs/>
                      <w:color w:val="000000"/>
                      <w:lang w:eastAsia="es-CO"/>
                    </w:rPr>
                  </w:pPr>
                  <w:r w:rsidRPr="00254EBA">
                    <w:rPr>
                      <w:rFonts w:ascii="Century Gothic" w:eastAsia="Times New Roman" w:hAnsi="Century Gothic" w:cs="Calibri"/>
                      <w:b/>
                      <w:bCs/>
                      <w:color w:val="000000"/>
                      <w:lang w:eastAsia="es-CO"/>
                    </w:rPr>
                    <w:t>Cantidad</w:t>
                  </w:r>
                </w:p>
              </w:tc>
              <w:tc>
                <w:tcPr>
                  <w:tcW w:w="1669" w:type="dxa"/>
                  <w:tcBorders>
                    <w:top w:val="nil"/>
                    <w:left w:val="single" w:sz="8" w:space="0" w:color="auto"/>
                    <w:bottom w:val="single" w:sz="8" w:space="0" w:color="auto"/>
                    <w:right w:val="single" w:sz="8" w:space="0" w:color="auto"/>
                  </w:tcBorders>
                  <w:shd w:val="clear" w:color="FFFFFF" w:fill="auto"/>
                  <w:vAlign w:val="center"/>
                  <w:hideMark/>
                </w:tcPr>
                <w:p w:rsidR="002C54E9" w:rsidRPr="00254EBA" w:rsidRDefault="002C54E9" w:rsidP="00D26625">
                  <w:pPr>
                    <w:spacing w:after="0" w:line="240" w:lineRule="auto"/>
                    <w:jc w:val="center"/>
                    <w:rPr>
                      <w:rFonts w:ascii="Century Gothic" w:eastAsia="Times New Roman" w:hAnsi="Century Gothic" w:cs="Calibri"/>
                      <w:b/>
                      <w:bCs/>
                      <w:color w:val="000000"/>
                      <w:lang w:eastAsia="es-CO"/>
                    </w:rPr>
                  </w:pPr>
                  <w:r w:rsidRPr="00254EBA">
                    <w:rPr>
                      <w:rFonts w:ascii="Century Gothic" w:eastAsia="Times New Roman" w:hAnsi="Century Gothic" w:cs="Calibri"/>
                      <w:b/>
                      <w:bCs/>
                      <w:color w:val="000000"/>
                      <w:lang w:eastAsia="es-CO"/>
                    </w:rPr>
                    <w:t xml:space="preserve">VALOR SIN IVA </w:t>
                  </w:r>
                </w:p>
              </w:tc>
              <w:tc>
                <w:tcPr>
                  <w:tcW w:w="1241" w:type="dxa"/>
                  <w:tcBorders>
                    <w:top w:val="nil"/>
                    <w:left w:val="nil"/>
                    <w:bottom w:val="single" w:sz="8" w:space="0" w:color="auto"/>
                    <w:right w:val="single" w:sz="8" w:space="0" w:color="auto"/>
                  </w:tcBorders>
                  <w:shd w:val="clear" w:color="FFFFFF" w:fill="auto"/>
                  <w:vAlign w:val="center"/>
                  <w:hideMark/>
                </w:tcPr>
                <w:p w:rsidR="002C54E9" w:rsidRPr="00254EBA" w:rsidRDefault="002C54E9" w:rsidP="00D26625">
                  <w:pPr>
                    <w:spacing w:after="0" w:line="240" w:lineRule="auto"/>
                    <w:jc w:val="center"/>
                    <w:rPr>
                      <w:rFonts w:ascii="Century Gothic" w:eastAsia="Times New Roman" w:hAnsi="Century Gothic" w:cs="Calibri"/>
                      <w:b/>
                      <w:bCs/>
                      <w:color w:val="000000"/>
                      <w:lang w:eastAsia="es-CO"/>
                    </w:rPr>
                  </w:pPr>
                  <w:r w:rsidRPr="00254EBA">
                    <w:rPr>
                      <w:rFonts w:ascii="Century Gothic" w:eastAsia="Times New Roman" w:hAnsi="Century Gothic" w:cs="Calibri"/>
                      <w:b/>
                      <w:bCs/>
                      <w:color w:val="000000"/>
                      <w:lang w:eastAsia="es-CO"/>
                    </w:rPr>
                    <w:t>IVA</w:t>
                  </w:r>
                </w:p>
              </w:tc>
              <w:tc>
                <w:tcPr>
                  <w:tcW w:w="1588" w:type="dxa"/>
                  <w:tcBorders>
                    <w:top w:val="nil"/>
                    <w:left w:val="nil"/>
                    <w:bottom w:val="single" w:sz="8" w:space="0" w:color="auto"/>
                    <w:right w:val="single" w:sz="8" w:space="0" w:color="auto"/>
                  </w:tcBorders>
                  <w:shd w:val="clear" w:color="FFFFFF" w:fill="auto"/>
                  <w:vAlign w:val="center"/>
                  <w:hideMark/>
                </w:tcPr>
                <w:p w:rsidR="002C54E9" w:rsidRPr="00254EBA" w:rsidRDefault="002C54E9" w:rsidP="00D26625">
                  <w:pPr>
                    <w:spacing w:after="0" w:line="240" w:lineRule="auto"/>
                    <w:jc w:val="center"/>
                    <w:rPr>
                      <w:rFonts w:ascii="Century Gothic" w:eastAsia="Times New Roman" w:hAnsi="Century Gothic" w:cs="Calibri"/>
                      <w:b/>
                      <w:bCs/>
                      <w:color w:val="000000"/>
                      <w:lang w:eastAsia="es-CO"/>
                    </w:rPr>
                  </w:pPr>
                  <w:r w:rsidRPr="00254EBA">
                    <w:rPr>
                      <w:rFonts w:ascii="Century Gothic" w:eastAsia="Times New Roman" w:hAnsi="Century Gothic" w:cs="Calibri"/>
                      <w:b/>
                      <w:bCs/>
                      <w:color w:val="000000"/>
                      <w:lang w:eastAsia="es-CO"/>
                    </w:rPr>
                    <w:t xml:space="preserve">VALOR DE IVA </w:t>
                  </w:r>
                </w:p>
              </w:tc>
            </w:tr>
            <w:tr w:rsidR="002C54E9" w:rsidRPr="00254EBA" w:rsidTr="00D26625">
              <w:trPr>
                <w:trHeight w:val="420"/>
              </w:trPr>
              <w:tc>
                <w:tcPr>
                  <w:tcW w:w="4123" w:type="dxa"/>
                  <w:tcBorders>
                    <w:top w:val="nil"/>
                    <w:left w:val="single" w:sz="8" w:space="0" w:color="auto"/>
                    <w:bottom w:val="single" w:sz="4" w:space="0" w:color="auto"/>
                    <w:right w:val="single" w:sz="8" w:space="0" w:color="auto"/>
                  </w:tcBorders>
                  <w:shd w:val="clear" w:color="FFFFFF" w:fill="auto"/>
                  <w:vAlign w:val="center"/>
                  <w:hideMark/>
                </w:tcPr>
                <w:p w:rsidR="002C54E9" w:rsidRPr="00254EBA" w:rsidRDefault="002C54E9" w:rsidP="00D26625">
                  <w:pPr>
                    <w:spacing w:after="0" w:line="240" w:lineRule="auto"/>
                    <w:jc w:val="center"/>
                    <w:rPr>
                      <w:rFonts w:ascii="Century Gothic" w:eastAsia="Times New Roman" w:hAnsi="Century Gothic" w:cs="Calibri"/>
                      <w:color w:val="000000"/>
                      <w:lang w:eastAsia="es-CO"/>
                    </w:rPr>
                  </w:pPr>
                  <w:r w:rsidRPr="00254EBA">
                    <w:rPr>
                      <w:rFonts w:ascii="Century Gothic" w:eastAsia="Times New Roman" w:hAnsi="Century Gothic" w:cs="Calibri"/>
                      <w:color w:val="000000"/>
                      <w:lang w:eastAsia="es-CO"/>
                    </w:rPr>
                    <w:t xml:space="preserve">Canal Dedicado </w:t>
                  </w:r>
                </w:p>
              </w:tc>
              <w:tc>
                <w:tcPr>
                  <w:tcW w:w="1679" w:type="dxa"/>
                  <w:tcBorders>
                    <w:top w:val="nil"/>
                    <w:left w:val="nil"/>
                    <w:bottom w:val="single" w:sz="4" w:space="0" w:color="auto"/>
                    <w:right w:val="nil"/>
                  </w:tcBorders>
                  <w:shd w:val="clear" w:color="FFFFFF" w:fill="auto"/>
                  <w:noWrap/>
                  <w:vAlign w:val="center"/>
                  <w:hideMark/>
                </w:tcPr>
                <w:p w:rsidR="002C54E9" w:rsidRPr="00254EBA" w:rsidRDefault="002C54E9" w:rsidP="00D26625">
                  <w:pPr>
                    <w:spacing w:after="0" w:line="240" w:lineRule="auto"/>
                    <w:jc w:val="center"/>
                    <w:rPr>
                      <w:rFonts w:ascii="Century Gothic" w:eastAsia="Times New Roman" w:hAnsi="Century Gothic" w:cs="Calibri"/>
                      <w:color w:val="000000"/>
                      <w:lang w:eastAsia="es-CO"/>
                    </w:rPr>
                  </w:pPr>
                  <w:r w:rsidRPr="00254EBA">
                    <w:rPr>
                      <w:rFonts w:ascii="Century Gothic" w:eastAsia="Times New Roman" w:hAnsi="Century Gothic" w:cs="Calibri"/>
                      <w:color w:val="000000"/>
                      <w:lang w:eastAsia="es-CO"/>
                    </w:rPr>
                    <w:t>1</w:t>
                  </w:r>
                </w:p>
              </w:tc>
              <w:tc>
                <w:tcPr>
                  <w:tcW w:w="1669" w:type="dxa"/>
                  <w:tcBorders>
                    <w:top w:val="nil"/>
                    <w:left w:val="single" w:sz="8" w:space="0" w:color="auto"/>
                    <w:bottom w:val="single" w:sz="4" w:space="0" w:color="auto"/>
                    <w:right w:val="single" w:sz="4" w:space="0" w:color="auto"/>
                  </w:tcBorders>
                  <w:shd w:val="clear" w:color="FFFFFF" w:fill="auto"/>
                  <w:vAlign w:val="center"/>
                  <w:hideMark/>
                </w:tcPr>
                <w:p w:rsidR="002C54E9" w:rsidRPr="00254EBA" w:rsidRDefault="002C54E9" w:rsidP="00D26625">
                  <w:pPr>
                    <w:spacing w:after="0" w:line="240" w:lineRule="auto"/>
                    <w:jc w:val="center"/>
                    <w:rPr>
                      <w:rFonts w:ascii="Century Gothic" w:eastAsia="Times New Roman" w:hAnsi="Century Gothic" w:cs="Calibri"/>
                      <w:color w:val="000000"/>
                      <w:lang w:eastAsia="es-CO"/>
                    </w:rPr>
                  </w:pPr>
                  <w:r w:rsidRPr="00254EBA">
                    <w:rPr>
                      <w:rFonts w:ascii="Century Gothic" w:eastAsia="Times New Roman" w:hAnsi="Century Gothic" w:cs="Calibri"/>
                      <w:color w:val="000000"/>
                      <w:lang w:eastAsia="es-CO"/>
                    </w:rPr>
                    <w:t> </w:t>
                  </w:r>
                </w:p>
              </w:tc>
              <w:tc>
                <w:tcPr>
                  <w:tcW w:w="1241" w:type="dxa"/>
                  <w:tcBorders>
                    <w:top w:val="nil"/>
                    <w:left w:val="nil"/>
                    <w:bottom w:val="single" w:sz="4" w:space="0" w:color="auto"/>
                    <w:right w:val="single" w:sz="4" w:space="0" w:color="auto"/>
                  </w:tcBorders>
                  <w:shd w:val="clear" w:color="FFFFFF" w:fill="auto"/>
                  <w:vAlign w:val="center"/>
                  <w:hideMark/>
                </w:tcPr>
                <w:p w:rsidR="002C54E9" w:rsidRPr="00254EBA" w:rsidRDefault="002C54E9" w:rsidP="00D26625">
                  <w:pPr>
                    <w:spacing w:after="0" w:line="240" w:lineRule="auto"/>
                    <w:jc w:val="center"/>
                    <w:rPr>
                      <w:rFonts w:ascii="Century Gothic" w:eastAsia="Times New Roman" w:hAnsi="Century Gothic" w:cs="Calibri"/>
                      <w:color w:val="000000"/>
                      <w:lang w:eastAsia="es-CO"/>
                    </w:rPr>
                  </w:pPr>
                  <w:r w:rsidRPr="00254EBA">
                    <w:rPr>
                      <w:rFonts w:ascii="Century Gothic" w:eastAsia="Times New Roman" w:hAnsi="Century Gothic" w:cs="Calibri"/>
                      <w:color w:val="000000"/>
                      <w:lang w:eastAsia="es-CO"/>
                    </w:rPr>
                    <w:t> </w:t>
                  </w:r>
                </w:p>
              </w:tc>
              <w:tc>
                <w:tcPr>
                  <w:tcW w:w="1588" w:type="dxa"/>
                  <w:tcBorders>
                    <w:top w:val="nil"/>
                    <w:left w:val="nil"/>
                    <w:bottom w:val="single" w:sz="4" w:space="0" w:color="auto"/>
                    <w:right w:val="single" w:sz="8" w:space="0" w:color="auto"/>
                  </w:tcBorders>
                  <w:shd w:val="clear" w:color="FFFFFF" w:fill="auto"/>
                  <w:vAlign w:val="center"/>
                  <w:hideMark/>
                </w:tcPr>
                <w:p w:rsidR="002C54E9" w:rsidRPr="00254EBA" w:rsidRDefault="002C54E9" w:rsidP="00D26625">
                  <w:pPr>
                    <w:spacing w:after="0" w:line="240" w:lineRule="auto"/>
                    <w:jc w:val="center"/>
                    <w:rPr>
                      <w:rFonts w:ascii="Century Gothic" w:eastAsia="Times New Roman" w:hAnsi="Century Gothic" w:cs="Calibri"/>
                      <w:color w:val="000000"/>
                      <w:lang w:eastAsia="es-CO"/>
                    </w:rPr>
                  </w:pPr>
                  <w:r w:rsidRPr="00254EBA">
                    <w:rPr>
                      <w:rFonts w:ascii="Century Gothic" w:eastAsia="Times New Roman" w:hAnsi="Century Gothic" w:cs="Calibri"/>
                      <w:color w:val="000000"/>
                      <w:lang w:eastAsia="es-CO"/>
                    </w:rPr>
                    <w:t> </w:t>
                  </w:r>
                </w:p>
              </w:tc>
            </w:tr>
            <w:tr w:rsidR="002C54E9" w:rsidRPr="00254EBA" w:rsidTr="00D26625">
              <w:trPr>
                <w:trHeight w:val="990"/>
              </w:trPr>
              <w:tc>
                <w:tcPr>
                  <w:tcW w:w="4123" w:type="dxa"/>
                  <w:tcBorders>
                    <w:top w:val="nil"/>
                    <w:left w:val="single" w:sz="8" w:space="0" w:color="auto"/>
                    <w:bottom w:val="single" w:sz="4" w:space="0" w:color="auto"/>
                    <w:right w:val="single" w:sz="8" w:space="0" w:color="auto"/>
                  </w:tcBorders>
                  <w:shd w:val="clear" w:color="FFFFFF" w:fill="auto"/>
                  <w:vAlign w:val="center"/>
                  <w:hideMark/>
                </w:tcPr>
                <w:p w:rsidR="002C54E9" w:rsidRPr="00254EBA" w:rsidRDefault="002C54E9" w:rsidP="00D26625">
                  <w:pPr>
                    <w:spacing w:after="0" w:line="240" w:lineRule="auto"/>
                    <w:jc w:val="center"/>
                    <w:rPr>
                      <w:rFonts w:ascii="Century Gothic" w:eastAsia="Times New Roman" w:hAnsi="Century Gothic" w:cs="Calibri"/>
                      <w:color w:val="000000"/>
                      <w:lang w:eastAsia="es-CO"/>
                    </w:rPr>
                  </w:pPr>
                  <w:r w:rsidRPr="00254EBA">
                    <w:rPr>
                      <w:rFonts w:ascii="Century Gothic" w:eastAsia="Times New Roman" w:hAnsi="Century Gothic" w:cs="Calibri"/>
                      <w:color w:val="000000"/>
                      <w:lang w:eastAsia="es-CO"/>
                    </w:rPr>
                    <w:t>Software para Registro de Visitantes y  verificación de identidad biométrica</w:t>
                  </w:r>
                </w:p>
              </w:tc>
              <w:tc>
                <w:tcPr>
                  <w:tcW w:w="1679" w:type="dxa"/>
                  <w:tcBorders>
                    <w:top w:val="nil"/>
                    <w:left w:val="nil"/>
                    <w:bottom w:val="single" w:sz="4" w:space="0" w:color="auto"/>
                    <w:right w:val="nil"/>
                  </w:tcBorders>
                  <w:shd w:val="clear" w:color="FFFFFF" w:fill="auto"/>
                  <w:noWrap/>
                  <w:vAlign w:val="center"/>
                  <w:hideMark/>
                </w:tcPr>
                <w:p w:rsidR="002C54E9" w:rsidRPr="00254EBA" w:rsidRDefault="002C54E9" w:rsidP="00D26625">
                  <w:pPr>
                    <w:spacing w:after="0" w:line="240" w:lineRule="auto"/>
                    <w:jc w:val="center"/>
                    <w:rPr>
                      <w:rFonts w:ascii="Century Gothic" w:eastAsia="Times New Roman" w:hAnsi="Century Gothic" w:cs="Calibri"/>
                      <w:color w:val="000000"/>
                      <w:lang w:eastAsia="es-CO"/>
                    </w:rPr>
                  </w:pPr>
                  <w:r w:rsidRPr="00254EBA">
                    <w:rPr>
                      <w:rFonts w:ascii="Century Gothic" w:eastAsia="Times New Roman" w:hAnsi="Century Gothic" w:cs="Calibri"/>
                      <w:color w:val="000000"/>
                      <w:lang w:eastAsia="es-CO"/>
                    </w:rPr>
                    <w:t>1</w:t>
                  </w:r>
                </w:p>
              </w:tc>
              <w:tc>
                <w:tcPr>
                  <w:tcW w:w="1669" w:type="dxa"/>
                  <w:tcBorders>
                    <w:top w:val="nil"/>
                    <w:left w:val="single" w:sz="8" w:space="0" w:color="auto"/>
                    <w:bottom w:val="single" w:sz="4" w:space="0" w:color="auto"/>
                    <w:right w:val="single" w:sz="4" w:space="0" w:color="auto"/>
                  </w:tcBorders>
                  <w:shd w:val="clear" w:color="FFFFFF" w:fill="auto"/>
                  <w:vAlign w:val="center"/>
                  <w:hideMark/>
                </w:tcPr>
                <w:p w:rsidR="002C54E9" w:rsidRPr="00254EBA" w:rsidRDefault="002C54E9" w:rsidP="00D26625">
                  <w:pPr>
                    <w:spacing w:after="0" w:line="240" w:lineRule="auto"/>
                    <w:jc w:val="center"/>
                    <w:rPr>
                      <w:rFonts w:ascii="Century Gothic" w:eastAsia="Times New Roman" w:hAnsi="Century Gothic" w:cs="Calibri"/>
                      <w:color w:val="000000"/>
                      <w:lang w:eastAsia="es-CO"/>
                    </w:rPr>
                  </w:pPr>
                  <w:r w:rsidRPr="00254EBA">
                    <w:rPr>
                      <w:rFonts w:ascii="Century Gothic" w:eastAsia="Times New Roman" w:hAnsi="Century Gothic" w:cs="Calibri"/>
                      <w:color w:val="000000"/>
                      <w:lang w:eastAsia="es-CO"/>
                    </w:rPr>
                    <w:t> </w:t>
                  </w:r>
                </w:p>
              </w:tc>
              <w:tc>
                <w:tcPr>
                  <w:tcW w:w="1241" w:type="dxa"/>
                  <w:tcBorders>
                    <w:top w:val="nil"/>
                    <w:left w:val="nil"/>
                    <w:bottom w:val="single" w:sz="4" w:space="0" w:color="auto"/>
                    <w:right w:val="single" w:sz="4" w:space="0" w:color="auto"/>
                  </w:tcBorders>
                  <w:shd w:val="clear" w:color="FFFFFF" w:fill="auto"/>
                  <w:vAlign w:val="center"/>
                  <w:hideMark/>
                </w:tcPr>
                <w:p w:rsidR="002C54E9" w:rsidRPr="00254EBA" w:rsidRDefault="002C54E9" w:rsidP="00D26625">
                  <w:pPr>
                    <w:spacing w:after="0" w:line="240" w:lineRule="auto"/>
                    <w:jc w:val="center"/>
                    <w:rPr>
                      <w:rFonts w:ascii="Century Gothic" w:eastAsia="Times New Roman" w:hAnsi="Century Gothic" w:cs="Calibri"/>
                      <w:color w:val="000000"/>
                      <w:lang w:eastAsia="es-CO"/>
                    </w:rPr>
                  </w:pPr>
                  <w:r w:rsidRPr="00254EBA">
                    <w:rPr>
                      <w:rFonts w:ascii="Century Gothic" w:eastAsia="Times New Roman" w:hAnsi="Century Gothic" w:cs="Calibri"/>
                      <w:color w:val="000000"/>
                      <w:lang w:eastAsia="es-CO"/>
                    </w:rPr>
                    <w:t> </w:t>
                  </w:r>
                </w:p>
              </w:tc>
              <w:tc>
                <w:tcPr>
                  <w:tcW w:w="1588" w:type="dxa"/>
                  <w:tcBorders>
                    <w:top w:val="nil"/>
                    <w:left w:val="nil"/>
                    <w:bottom w:val="single" w:sz="4" w:space="0" w:color="auto"/>
                    <w:right w:val="single" w:sz="8" w:space="0" w:color="auto"/>
                  </w:tcBorders>
                  <w:shd w:val="clear" w:color="FFFFFF" w:fill="auto"/>
                  <w:vAlign w:val="center"/>
                  <w:hideMark/>
                </w:tcPr>
                <w:p w:rsidR="002C54E9" w:rsidRPr="00254EBA" w:rsidRDefault="002C54E9" w:rsidP="00D26625">
                  <w:pPr>
                    <w:spacing w:after="0" w:line="240" w:lineRule="auto"/>
                    <w:jc w:val="center"/>
                    <w:rPr>
                      <w:rFonts w:ascii="Century Gothic" w:eastAsia="Times New Roman" w:hAnsi="Century Gothic" w:cs="Calibri"/>
                      <w:color w:val="000000"/>
                      <w:lang w:eastAsia="es-CO"/>
                    </w:rPr>
                  </w:pPr>
                  <w:r w:rsidRPr="00254EBA">
                    <w:rPr>
                      <w:rFonts w:ascii="Century Gothic" w:eastAsia="Times New Roman" w:hAnsi="Century Gothic" w:cs="Calibri"/>
                      <w:color w:val="000000"/>
                      <w:lang w:eastAsia="es-CO"/>
                    </w:rPr>
                    <w:t> </w:t>
                  </w:r>
                </w:p>
              </w:tc>
            </w:tr>
            <w:tr w:rsidR="002C54E9" w:rsidRPr="00254EBA" w:rsidTr="00D26625">
              <w:trPr>
                <w:trHeight w:val="510"/>
              </w:trPr>
              <w:tc>
                <w:tcPr>
                  <w:tcW w:w="4123" w:type="dxa"/>
                  <w:tcBorders>
                    <w:top w:val="nil"/>
                    <w:left w:val="single" w:sz="8" w:space="0" w:color="auto"/>
                    <w:bottom w:val="single" w:sz="4" w:space="0" w:color="auto"/>
                    <w:right w:val="single" w:sz="8" w:space="0" w:color="auto"/>
                  </w:tcBorders>
                  <w:shd w:val="clear" w:color="FFFFFF" w:fill="auto"/>
                  <w:vAlign w:val="center"/>
                  <w:hideMark/>
                </w:tcPr>
                <w:p w:rsidR="002C54E9" w:rsidRPr="00254EBA" w:rsidRDefault="002C54E9" w:rsidP="00D26625">
                  <w:pPr>
                    <w:spacing w:after="0" w:line="240" w:lineRule="auto"/>
                    <w:jc w:val="center"/>
                    <w:rPr>
                      <w:rFonts w:ascii="Century Gothic" w:eastAsia="Times New Roman" w:hAnsi="Century Gothic" w:cs="Calibri"/>
                      <w:color w:val="000000"/>
                      <w:lang w:eastAsia="es-CO"/>
                    </w:rPr>
                  </w:pPr>
                  <w:r w:rsidRPr="00254EBA">
                    <w:rPr>
                      <w:rFonts w:ascii="Century Gothic" w:eastAsia="Times New Roman" w:hAnsi="Century Gothic" w:cs="Calibri"/>
                      <w:color w:val="000000"/>
                      <w:lang w:eastAsia="es-CO"/>
                    </w:rPr>
                    <w:t>Licencia Software</w:t>
                  </w:r>
                </w:p>
              </w:tc>
              <w:tc>
                <w:tcPr>
                  <w:tcW w:w="1679" w:type="dxa"/>
                  <w:tcBorders>
                    <w:top w:val="nil"/>
                    <w:left w:val="nil"/>
                    <w:bottom w:val="single" w:sz="4" w:space="0" w:color="auto"/>
                    <w:right w:val="nil"/>
                  </w:tcBorders>
                  <w:shd w:val="clear" w:color="FFFFFF" w:fill="auto"/>
                  <w:noWrap/>
                  <w:vAlign w:val="center"/>
                  <w:hideMark/>
                </w:tcPr>
                <w:p w:rsidR="002C54E9" w:rsidRPr="00254EBA" w:rsidRDefault="002C54E9" w:rsidP="00D26625">
                  <w:pPr>
                    <w:spacing w:after="0" w:line="240" w:lineRule="auto"/>
                    <w:jc w:val="center"/>
                    <w:rPr>
                      <w:rFonts w:ascii="Century Gothic" w:eastAsia="Times New Roman" w:hAnsi="Century Gothic" w:cs="Calibri"/>
                      <w:color w:val="000000"/>
                      <w:lang w:eastAsia="es-CO"/>
                    </w:rPr>
                  </w:pPr>
                  <w:r w:rsidRPr="00254EBA">
                    <w:rPr>
                      <w:rFonts w:ascii="Century Gothic" w:eastAsia="Times New Roman" w:hAnsi="Century Gothic" w:cs="Calibri"/>
                      <w:color w:val="000000"/>
                      <w:lang w:eastAsia="es-CO"/>
                    </w:rPr>
                    <w:t>1</w:t>
                  </w:r>
                </w:p>
              </w:tc>
              <w:tc>
                <w:tcPr>
                  <w:tcW w:w="1669" w:type="dxa"/>
                  <w:tcBorders>
                    <w:top w:val="nil"/>
                    <w:left w:val="single" w:sz="8" w:space="0" w:color="auto"/>
                    <w:bottom w:val="single" w:sz="4" w:space="0" w:color="auto"/>
                    <w:right w:val="single" w:sz="4" w:space="0" w:color="auto"/>
                  </w:tcBorders>
                  <w:shd w:val="clear" w:color="FFFFFF" w:fill="auto"/>
                  <w:vAlign w:val="center"/>
                  <w:hideMark/>
                </w:tcPr>
                <w:p w:rsidR="002C54E9" w:rsidRPr="00254EBA" w:rsidRDefault="002C54E9" w:rsidP="00D26625">
                  <w:pPr>
                    <w:spacing w:after="0" w:line="240" w:lineRule="auto"/>
                    <w:jc w:val="center"/>
                    <w:rPr>
                      <w:rFonts w:ascii="Century Gothic" w:eastAsia="Times New Roman" w:hAnsi="Century Gothic" w:cs="Calibri"/>
                      <w:color w:val="000000"/>
                      <w:lang w:eastAsia="es-CO"/>
                    </w:rPr>
                  </w:pPr>
                  <w:r w:rsidRPr="00254EBA">
                    <w:rPr>
                      <w:rFonts w:ascii="Century Gothic" w:eastAsia="Times New Roman" w:hAnsi="Century Gothic" w:cs="Calibri"/>
                      <w:color w:val="000000"/>
                      <w:lang w:eastAsia="es-CO"/>
                    </w:rPr>
                    <w:t> </w:t>
                  </w:r>
                </w:p>
              </w:tc>
              <w:tc>
                <w:tcPr>
                  <w:tcW w:w="1241" w:type="dxa"/>
                  <w:tcBorders>
                    <w:top w:val="nil"/>
                    <w:left w:val="nil"/>
                    <w:bottom w:val="single" w:sz="4" w:space="0" w:color="auto"/>
                    <w:right w:val="single" w:sz="4" w:space="0" w:color="auto"/>
                  </w:tcBorders>
                  <w:shd w:val="clear" w:color="FFFFFF" w:fill="auto"/>
                  <w:vAlign w:val="center"/>
                  <w:hideMark/>
                </w:tcPr>
                <w:p w:rsidR="002C54E9" w:rsidRPr="00254EBA" w:rsidRDefault="002C54E9" w:rsidP="00D26625">
                  <w:pPr>
                    <w:spacing w:after="0" w:line="240" w:lineRule="auto"/>
                    <w:jc w:val="center"/>
                    <w:rPr>
                      <w:rFonts w:ascii="Century Gothic" w:eastAsia="Times New Roman" w:hAnsi="Century Gothic" w:cs="Calibri"/>
                      <w:color w:val="000000"/>
                      <w:lang w:eastAsia="es-CO"/>
                    </w:rPr>
                  </w:pPr>
                  <w:r w:rsidRPr="00254EBA">
                    <w:rPr>
                      <w:rFonts w:ascii="Century Gothic" w:eastAsia="Times New Roman" w:hAnsi="Century Gothic" w:cs="Calibri"/>
                      <w:color w:val="000000"/>
                      <w:lang w:eastAsia="es-CO"/>
                    </w:rPr>
                    <w:t> </w:t>
                  </w:r>
                </w:p>
              </w:tc>
              <w:tc>
                <w:tcPr>
                  <w:tcW w:w="1588" w:type="dxa"/>
                  <w:tcBorders>
                    <w:top w:val="nil"/>
                    <w:left w:val="nil"/>
                    <w:bottom w:val="single" w:sz="4" w:space="0" w:color="auto"/>
                    <w:right w:val="single" w:sz="8" w:space="0" w:color="auto"/>
                  </w:tcBorders>
                  <w:shd w:val="clear" w:color="FFFFFF" w:fill="auto"/>
                  <w:vAlign w:val="center"/>
                  <w:hideMark/>
                </w:tcPr>
                <w:p w:rsidR="002C54E9" w:rsidRPr="00254EBA" w:rsidRDefault="002C54E9" w:rsidP="00D26625">
                  <w:pPr>
                    <w:spacing w:after="0" w:line="240" w:lineRule="auto"/>
                    <w:jc w:val="center"/>
                    <w:rPr>
                      <w:rFonts w:ascii="Century Gothic" w:eastAsia="Times New Roman" w:hAnsi="Century Gothic" w:cs="Calibri"/>
                      <w:color w:val="000000"/>
                      <w:lang w:eastAsia="es-CO"/>
                    </w:rPr>
                  </w:pPr>
                  <w:r w:rsidRPr="00254EBA">
                    <w:rPr>
                      <w:rFonts w:ascii="Century Gothic" w:eastAsia="Times New Roman" w:hAnsi="Century Gothic" w:cs="Calibri"/>
                      <w:color w:val="000000"/>
                      <w:lang w:eastAsia="es-CO"/>
                    </w:rPr>
                    <w:t> </w:t>
                  </w:r>
                </w:p>
              </w:tc>
            </w:tr>
            <w:tr w:rsidR="002C54E9" w:rsidRPr="00254EBA" w:rsidTr="00D26625">
              <w:trPr>
                <w:trHeight w:val="660"/>
              </w:trPr>
              <w:tc>
                <w:tcPr>
                  <w:tcW w:w="4123" w:type="dxa"/>
                  <w:tcBorders>
                    <w:top w:val="nil"/>
                    <w:left w:val="single" w:sz="8" w:space="0" w:color="auto"/>
                    <w:bottom w:val="single" w:sz="4" w:space="0" w:color="auto"/>
                    <w:right w:val="single" w:sz="8" w:space="0" w:color="auto"/>
                  </w:tcBorders>
                  <w:shd w:val="clear" w:color="FFFFFF" w:fill="auto"/>
                  <w:vAlign w:val="center"/>
                  <w:hideMark/>
                </w:tcPr>
                <w:p w:rsidR="002C54E9" w:rsidRPr="00254EBA" w:rsidRDefault="002C54E9" w:rsidP="00D26625">
                  <w:pPr>
                    <w:spacing w:after="0" w:line="240" w:lineRule="auto"/>
                    <w:jc w:val="center"/>
                    <w:rPr>
                      <w:rFonts w:ascii="Century Gothic" w:eastAsia="Times New Roman" w:hAnsi="Century Gothic" w:cs="Calibri"/>
                      <w:color w:val="000000"/>
                      <w:lang w:eastAsia="es-CO"/>
                    </w:rPr>
                  </w:pPr>
                  <w:r w:rsidRPr="00254EBA">
                    <w:rPr>
                      <w:rFonts w:ascii="Century Gothic" w:eastAsia="Times New Roman" w:hAnsi="Century Gothic" w:cs="Calibri"/>
                      <w:color w:val="000000"/>
                      <w:lang w:eastAsia="es-CO"/>
                    </w:rPr>
                    <w:t>Software para validación de identidad biográfica</w:t>
                  </w:r>
                </w:p>
              </w:tc>
              <w:tc>
                <w:tcPr>
                  <w:tcW w:w="1679" w:type="dxa"/>
                  <w:tcBorders>
                    <w:top w:val="nil"/>
                    <w:left w:val="nil"/>
                    <w:bottom w:val="single" w:sz="4" w:space="0" w:color="auto"/>
                    <w:right w:val="nil"/>
                  </w:tcBorders>
                  <w:shd w:val="clear" w:color="FFFFFF" w:fill="auto"/>
                  <w:noWrap/>
                  <w:vAlign w:val="center"/>
                  <w:hideMark/>
                </w:tcPr>
                <w:p w:rsidR="002C54E9" w:rsidRPr="00254EBA" w:rsidRDefault="002C54E9" w:rsidP="00D26625">
                  <w:pPr>
                    <w:spacing w:after="0" w:line="240" w:lineRule="auto"/>
                    <w:jc w:val="center"/>
                    <w:rPr>
                      <w:rFonts w:ascii="Century Gothic" w:eastAsia="Times New Roman" w:hAnsi="Century Gothic" w:cs="Calibri"/>
                      <w:color w:val="000000"/>
                      <w:lang w:eastAsia="es-CO"/>
                    </w:rPr>
                  </w:pPr>
                  <w:r w:rsidRPr="00254EBA">
                    <w:rPr>
                      <w:rFonts w:ascii="Century Gothic" w:eastAsia="Times New Roman" w:hAnsi="Century Gothic" w:cs="Calibri"/>
                      <w:color w:val="000000"/>
                      <w:lang w:eastAsia="es-CO"/>
                    </w:rPr>
                    <w:t>1</w:t>
                  </w:r>
                </w:p>
              </w:tc>
              <w:tc>
                <w:tcPr>
                  <w:tcW w:w="1669" w:type="dxa"/>
                  <w:tcBorders>
                    <w:top w:val="nil"/>
                    <w:left w:val="single" w:sz="8" w:space="0" w:color="auto"/>
                    <w:bottom w:val="single" w:sz="4" w:space="0" w:color="auto"/>
                    <w:right w:val="single" w:sz="4" w:space="0" w:color="auto"/>
                  </w:tcBorders>
                  <w:shd w:val="clear" w:color="FFFFFF" w:fill="auto"/>
                  <w:vAlign w:val="center"/>
                  <w:hideMark/>
                </w:tcPr>
                <w:p w:rsidR="002C54E9" w:rsidRPr="00254EBA" w:rsidRDefault="002C54E9" w:rsidP="00D26625">
                  <w:pPr>
                    <w:spacing w:after="0" w:line="240" w:lineRule="auto"/>
                    <w:jc w:val="center"/>
                    <w:rPr>
                      <w:rFonts w:ascii="Century Gothic" w:eastAsia="Times New Roman" w:hAnsi="Century Gothic" w:cs="Calibri"/>
                      <w:color w:val="000000"/>
                      <w:lang w:eastAsia="es-CO"/>
                    </w:rPr>
                  </w:pPr>
                  <w:r w:rsidRPr="00254EBA">
                    <w:rPr>
                      <w:rFonts w:ascii="Century Gothic" w:eastAsia="Times New Roman" w:hAnsi="Century Gothic" w:cs="Calibri"/>
                      <w:color w:val="000000"/>
                      <w:lang w:eastAsia="es-CO"/>
                    </w:rPr>
                    <w:t> </w:t>
                  </w:r>
                </w:p>
              </w:tc>
              <w:tc>
                <w:tcPr>
                  <w:tcW w:w="1241" w:type="dxa"/>
                  <w:tcBorders>
                    <w:top w:val="nil"/>
                    <w:left w:val="nil"/>
                    <w:bottom w:val="single" w:sz="4" w:space="0" w:color="auto"/>
                    <w:right w:val="single" w:sz="4" w:space="0" w:color="auto"/>
                  </w:tcBorders>
                  <w:shd w:val="clear" w:color="FFFFFF" w:fill="auto"/>
                  <w:vAlign w:val="center"/>
                  <w:hideMark/>
                </w:tcPr>
                <w:p w:rsidR="002C54E9" w:rsidRPr="00254EBA" w:rsidRDefault="002C54E9" w:rsidP="00D26625">
                  <w:pPr>
                    <w:spacing w:after="0" w:line="240" w:lineRule="auto"/>
                    <w:jc w:val="center"/>
                    <w:rPr>
                      <w:rFonts w:ascii="Century Gothic" w:eastAsia="Times New Roman" w:hAnsi="Century Gothic" w:cs="Calibri"/>
                      <w:color w:val="000000"/>
                      <w:lang w:eastAsia="es-CO"/>
                    </w:rPr>
                  </w:pPr>
                  <w:r w:rsidRPr="00254EBA">
                    <w:rPr>
                      <w:rFonts w:ascii="Century Gothic" w:eastAsia="Times New Roman" w:hAnsi="Century Gothic" w:cs="Calibri"/>
                      <w:color w:val="000000"/>
                      <w:lang w:eastAsia="es-CO"/>
                    </w:rPr>
                    <w:t> </w:t>
                  </w:r>
                </w:p>
              </w:tc>
              <w:tc>
                <w:tcPr>
                  <w:tcW w:w="1588" w:type="dxa"/>
                  <w:tcBorders>
                    <w:top w:val="nil"/>
                    <w:left w:val="nil"/>
                    <w:bottom w:val="single" w:sz="4" w:space="0" w:color="auto"/>
                    <w:right w:val="single" w:sz="8" w:space="0" w:color="auto"/>
                  </w:tcBorders>
                  <w:shd w:val="clear" w:color="FFFFFF" w:fill="auto"/>
                  <w:vAlign w:val="center"/>
                  <w:hideMark/>
                </w:tcPr>
                <w:p w:rsidR="002C54E9" w:rsidRPr="00254EBA" w:rsidRDefault="002C54E9" w:rsidP="00D26625">
                  <w:pPr>
                    <w:spacing w:after="0" w:line="240" w:lineRule="auto"/>
                    <w:jc w:val="center"/>
                    <w:rPr>
                      <w:rFonts w:ascii="Century Gothic" w:eastAsia="Times New Roman" w:hAnsi="Century Gothic" w:cs="Calibri"/>
                      <w:color w:val="000000"/>
                      <w:lang w:eastAsia="es-CO"/>
                    </w:rPr>
                  </w:pPr>
                  <w:r w:rsidRPr="00254EBA">
                    <w:rPr>
                      <w:rFonts w:ascii="Century Gothic" w:eastAsia="Times New Roman" w:hAnsi="Century Gothic" w:cs="Calibri"/>
                      <w:color w:val="000000"/>
                      <w:lang w:eastAsia="es-CO"/>
                    </w:rPr>
                    <w:t> </w:t>
                  </w:r>
                </w:p>
              </w:tc>
            </w:tr>
            <w:tr w:rsidR="002C54E9" w:rsidRPr="00254EBA" w:rsidTr="00D26625">
              <w:trPr>
                <w:trHeight w:val="990"/>
              </w:trPr>
              <w:tc>
                <w:tcPr>
                  <w:tcW w:w="4123" w:type="dxa"/>
                  <w:tcBorders>
                    <w:top w:val="nil"/>
                    <w:left w:val="single" w:sz="8" w:space="0" w:color="auto"/>
                    <w:bottom w:val="single" w:sz="4" w:space="0" w:color="auto"/>
                    <w:right w:val="single" w:sz="8" w:space="0" w:color="auto"/>
                  </w:tcBorders>
                  <w:shd w:val="clear" w:color="FFFFFF" w:fill="auto"/>
                  <w:vAlign w:val="center"/>
                  <w:hideMark/>
                </w:tcPr>
                <w:p w:rsidR="002C54E9" w:rsidRPr="00254EBA" w:rsidRDefault="002C54E9" w:rsidP="00D26625">
                  <w:pPr>
                    <w:spacing w:after="0" w:line="240" w:lineRule="auto"/>
                    <w:jc w:val="center"/>
                    <w:rPr>
                      <w:rFonts w:ascii="Century Gothic" w:eastAsia="Times New Roman" w:hAnsi="Century Gothic" w:cs="Calibri"/>
                      <w:color w:val="000000"/>
                      <w:lang w:eastAsia="es-CO"/>
                    </w:rPr>
                  </w:pPr>
                  <w:r w:rsidRPr="00254EBA">
                    <w:rPr>
                      <w:rFonts w:ascii="Century Gothic" w:eastAsia="Times New Roman" w:hAnsi="Century Gothic" w:cs="Calibri"/>
                      <w:color w:val="000000"/>
                      <w:lang w:eastAsia="es-CO"/>
                    </w:rPr>
                    <w:t>Servicios Profesionales para la Implementación de la Solución</w:t>
                  </w:r>
                </w:p>
              </w:tc>
              <w:tc>
                <w:tcPr>
                  <w:tcW w:w="1679" w:type="dxa"/>
                  <w:tcBorders>
                    <w:top w:val="nil"/>
                    <w:left w:val="nil"/>
                    <w:bottom w:val="single" w:sz="4" w:space="0" w:color="auto"/>
                    <w:right w:val="nil"/>
                  </w:tcBorders>
                  <w:shd w:val="clear" w:color="FFFFFF" w:fill="auto"/>
                  <w:noWrap/>
                  <w:vAlign w:val="center"/>
                  <w:hideMark/>
                </w:tcPr>
                <w:p w:rsidR="002C54E9" w:rsidRPr="00254EBA" w:rsidRDefault="002C54E9" w:rsidP="00D26625">
                  <w:pPr>
                    <w:spacing w:after="0" w:line="240" w:lineRule="auto"/>
                    <w:jc w:val="center"/>
                    <w:rPr>
                      <w:rFonts w:ascii="Century Gothic" w:eastAsia="Times New Roman" w:hAnsi="Century Gothic" w:cs="Calibri"/>
                      <w:color w:val="000000"/>
                      <w:lang w:eastAsia="es-CO"/>
                    </w:rPr>
                  </w:pPr>
                  <w:r>
                    <w:rPr>
                      <w:rFonts w:ascii="Century Gothic" w:eastAsia="Times New Roman" w:hAnsi="Century Gothic" w:cs="Calibri"/>
                      <w:color w:val="000000"/>
                      <w:lang w:eastAsia="es-CO"/>
                    </w:rPr>
                    <w:t>12</w:t>
                  </w:r>
                  <w:r w:rsidRPr="00254EBA">
                    <w:rPr>
                      <w:rFonts w:ascii="Century Gothic" w:eastAsia="Times New Roman" w:hAnsi="Century Gothic" w:cs="Calibri"/>
                      <w:color w:val="000000"/>
                      <w:lang w:eastAsia="es-CO"/>
                    </w:rPr>
                    <w:t> </w:t>
                  </w:r>
                </w:p>
              </w:tc>
              <w:tc>
                <w:tcPr>
                  <w:tcW w:w="1669" w:type="dxa"/>
                  <w:tcBorders>
                    <w:top w:val="nil"/>
                    <w:left w:val="single" w:sz="8" w:space="0" w:color="auto"/>
                    <w:bottom w:val="single" w:sz="4" w:space="0" w:color="auto"/>
                    <w:right w:val="single" w:sz="4" w:space="0" w:color="auto"/>
                  </w:tcBorders>
                  <w:shd w:val="clear" w:color="FFFFFF" w:fill="auto"/>
                  <w:vAlign w:val="center"/>
                  <w:hideMark/>
                </w:tcPr>
                <w:p w:rsidR="002C54E9" w:rsidRPr="00254EBA" w:rsidRDefault="002C54E9" w:rsidP="00D26625">
                  <w:pPr>
                    <w:spacing w:after="0" w:line="240" w:lineRule="auto"/>
                    <w:jc w:val="center"/>
                    <w:rPr>
                      <w:rFonts w:ascii="Century Gothic" w:eastAsia="Times New Roman" w:hAnsi="Century Gothic" w:cs="Calibri"/>
                      <w:color w:val="000000"/>
                      <w:lang w:eastAsia="es-CO"/>
                    </w:rPr>
                  </w:pPr>
                  <w:r w:rsidRPr="00254EBA">
                    <w:rPr>
                      <w:rFonts w:ascii="Century Gothic" w:eastAsia="Times New Roman" w:hAnsi="Century Gothic" w:cs="Calibri"/>
                      <w:color w:val="000000"/>
                      <w:lang w:eastAsia="es-CO"/>
                    </w:rPr>
                    <w:t> </w:t>
                  </w:r>
                </w:p>
              </w:tc>
              <w:tc>
                <w:tcPr>
                  <w:tcW w:w="1241" w:type="dxa"/>
                  <w:tcBorders>
                    <w:top w:val="nil"/>
                    <w:left w:val="nil"/>
                    <w:bottom w:val="single" w:sz="4" w:space="0" w:color="auto"/>
                    <w:right w:val="single" w:sz="4" w:space="0" w:color="auto"/>
                  </w:tcBorders>
                  <w:shd w:val="clear" w:color="FFFFFF" w:fill="auto"/>
                  <w:vAlign w:val="center"/>
                  <w:hideMark/>
                </w:tcPr>
                <w:p w:rsidR="002C54E9" w:rsidRPr="00254EBA" w:rsidRDefault="002C54E9" w:rsidP="00D26625">
                  <w:pPr>
                    <w:spacing w:after="0" w:line="240" w:lineRule="auto"/>
                    <w:jc w:val="center"/>
                    <w:rPr>
                      <w:rFonts w:ascii="Century Gothic" w:eastAsia="Times New Roman" w:hAnsi="Century Gothic" w:cs="Calibri"/>
                      <w:color w:val="000000"/>
                      <w:lang w:eastAsia="es-CO"/>
                    </w:rPr>
                  </w:pPr>
                  <w:r w:rsidRPr="00254EBA">
                    <w:rPr>
                      <w:rFonts w:ascii="Century Gothic" w:eastAsia="Times New Roman" w:hAnsi="Century Gothic" w:cs="Calibri"/>
                      <w:color w:val="000000"/>
                      <w:lang w:eastAsia="es-CO"/>
                    </w:rPr>
                    <w:t> </w:t>
                  </w:r>
                </w:p>
              </w:tc>
              <w:tc>
                <w:tcPr>
                  <w:tcW w:w="1588" w:type="dxa"/>
                  <w:tcBorders>
                    <w:top w:val="nil"/>
                    <w:left w:val="nil"/>
                    <w:bottom w:val="single" w:sz="4" w:space="0" w:color="auto"/>
                    <w:right w:val="single" w:sz="8" w:space="0" w:color="auto"/>
                  </w:tcBorders>
                  <w:shd w:val="clear" w:color="FFFFFF" w:fill="auto"/>
                  <w:vAlign w:val="center"/>
                  <w:hideMark/>
                </w:tcPr>
                <w:p w:rsidR="002C54E9" w:rsidRPr="00254EBA" w:rsidRDefault="002C54E9" w:rsidP="00D26625">
                  <w:pPr>
                    <w:spacing w:after="0" w:line="240" w:lineRule="auto"/>
                    <w:jc w:val="center"/>
                    <w:rPr>
                      <w:rFonts w:ascii="Century Gothic" w:eastAsia="Times New Roman" w:hAnsi="Century Gothic" w:cs="Calibri"/>
                      <w:color w:val="000000"/>
                      <w:lang w:eastAsia="es-CO"/>
                    </w:rPr>
                  </w:pPr>
                  <w:r w:rsidRPr="00254EBA">
                    <w:rPr>
                      <w:rFonts w:ascii="Century Gothic" w:eastAsia="Times New Roman" w:hAnsi="Century Gothic" w:cs="Calibri"/>
                      <w:color w:val="000000"/>
                      <w:lang w:eastAsia="es-CO"/>
                    </w:rPr>
                    <w:t> </w:t>
                  </w:r>
                </w:p>
              </w:tc>
            </w:tr>
            <w:tr w:rsidR="002C54E9" w:rsidRPr="00254EBA" w:rsidTr="00D26625">
              <w:trPr>
                <w:trHeight w:val="660"/>
              </w:trPr>
              <w:tc>
                <w:tcPr>
                  <w:tcW w:w="4123" w:type="dxa"/>
                  <w:tcBorders>
                    <w:top w:val="nil"/>
                    <w:left w:val="single" w:sz="8" w:space="0" w:color="auto"/>
                    <w:bottom w:val="single" w:sz="4" w:space="0" w:color="auto"/>
                    <w:right w:val="single" w:sz="8" w:space="0" w:color="auto"/>
                  </w:tcBorders>
                  <w:shd w:val="clear" w:color="FFFFFF" w:fill="auto"/>
                  <w:vAlign w:val="center"/>
                  <w:hideMark/>
                </w:tcPr>
                <w:p w:rsidR="002C54E9" w:rsidRPr="00254EBA" w:rsidRDefault="002C54E9" w:rsidP="00D26625">
                  <w:pPr>
                    <w:spacing w:after="0" w:line="240" w:lineRule="auto"/>
                    <w:jc w:val="center"/>
                    <w:rPr>
                      <w:rFonts w:ascii="Century Gothic" w:eastAsia="Times New Roman" w:hAnsi="Century Gothic" w:cs="Calibri"/>
                      <w:color w:val="000000"/>
                      <w:lang w:eastAsia="es-CO"/>
                    </w:rPr>
                  </w:pPr>
                  <w:r w:rsidRPr="00254EBA">
                    <w:rPr>
                      <w:rFonts w:ascii="Century Gothic" w:eastAsia="Times New Roman" w:hAnsi="Century Gothic" w:cs="Calibri"/>
                      <w:color w:val="000000"/>
                      <w:lang w:eastAsia="es-CO"/>
                    </w:rPr>
                    <w:t xml:space="preserve">Servicio Profesionales en Operación </w:t>
                  </w:r>
                </w:p>
              </w:tc>
              <w:tc>
                <w:tcPr>
                  <w:tcW w:w="1679" w:type="dxa"/>
                  <w:tcBorders>
                    <w:top w:val="nil"/>
                    <w:left w:val="nil"/>
                    <w:bottom w:val="single" w:sz="4" w:space="0" w:color="auto"/>
                    <w:right w:val="nil"/>
                  </w:tcBorders>
                  <w:shd w:val="clear" w:color="FFFFFF" w:fill="auto"/>
                  <w:noWrap/>
                  <w:vAlign w:val="center"/>
                  <w:hideMark/>
                </w:tcPr>
                <w:p w:rsidR="002C54E9" w:rsidRPr="00254EBA" w:rsidRDefault="002C54E9" w:rsidP="00D26625">
                  <w:pPr>
                    <w:spacing w:after="0" w:line="240" w:lineRule="auto"/>
                    <w:jc w:val="center"/>
                    <w:rPr>
                      <w:rFonts w:ascii="Century Gothic" w:eastAsia="Times New Roman" w:hAnsi="Century Gothic" w:cs="Calibri"/>
                      <w:color w:val="000000"/>
                      <w:lang w:eastAsia="es-CO"/>
                    </w:rPr>
                  </w:pPr>
                  <w:r w:rsidRPr="00254EBA">
                    <w:rPr>
                      <w:rFonts w:ascii="Century Gothic" w:eastAsia="Times New Roman" w:hAnsi="Century Gothic" w:cs="Calibri"/>
                      <w:color w:val="000000"/>
                      <w:lang w:eastAsia="es-CO"/>
                    </w:rPr>
                    <w:t>3</w:t>
                  </w:r>
                </w:p>
              </w:tc>
              <w:tc>
                <w:tcPr>
                  <w:tcW w:w="1669" w:type="dxa"/>
                  <w:tcBorders>
                    <w:top w:val="nil"/>
                    <w:left w:val="single" w:sz="8" w:space="0" w:color="auto"/>
                    <w:bottom w:val="single" w:sz="4" w:space="0" w:color="auto"/>
                    <w:right w:val="single" w:sz="4" w:space="0" w:color="auto"/>
                  </w:tcBorders>
                  <w:shd w:val="clear" w:color="FFFFFF" w:fill="auto"/>
                  <w:vAlign w:val="center"/>
                  <w:hideMark/>
                </w:tcPr>
                <w:p w:rsidR="002C54E9" w:rsidRPr="00254EBA" w:rsidRDefault="002C54E9" w:rsidP="00D26625">
                  <w:pPr>
                    <w:spacing w:after="0" w:line="240" w:lineRule="auto"/>
                    <w:jc w:val="center"/>
                    <w:rPr>
                      <w:rFonts w:ascii="Century Gothic" w:eastAsia="Times New Roman" w:hAnsi="Century Gothic" w:cs="Calibri"/>
                      <w:color w:val="000000"/>
                      <w:lang w:eastAsia="es-CO"/>
                    </w:rPr>
                  </w:pPr>
                  <w:r w:rsidRPr="00254EBA">
                    <w:rPr>
                      <w:rFonts w:ascii="Century Gothic" w:eastAsia="Times New Roman" w:hAnsi="Century Gothic" w:cs="Calibri"/>
                      <w:color w:val="000000"/>
                      <w:lang w:eastAsia="es-CO"/>
                    </w:rPr>
                    <w:t> </w:t>
                  </w:r>
                </w:p>
              </w:tc>
              <w:tc>
                <w:tcPr>
                  <w:tcW w:w="1241" w:type="dxa"/>
                  <w:tcBorders>
                    <w:top w:val="nil"/>
                    <w:left w:val="nil"/>
                    <w:bottom w:val="single" w:sz="4" w:space="0" w:color="auto"/>
                    <w:right w:val="single" w:sz="4" w:space="0" w:color="auto"/>
                  </w:tcBorders>
                  <w:shd w:val="clear" w:color="FFFFFF" w:fill="auto"/>
                  <w:vAlign w:val="center"/>
                  <w:hideMark/>
                </w:tcPr>
                <w:p w:rsidR="002C54E9" w:rsidRPr="00254EBA" w:rsidRDefault="002C54E9" w:rsidP="00D26625">
                  <w:pPr>
                    <w:spacing w:after="0" w:line="240" w:lineRule="auto"/>
                    <w:jc w:val="center"/>
                    <w:rPr>
                      <w:rFonts w:ascii="Century Gothic" w:eastAsia="Times New Roman" w:hAnsi="Century Gothic" w:cs="Calibri"/>
                      <w:color w:val="000000"/>
                      <w:lang w:eastAsia="es-CO"/>
                    </w:rPr>
                  </w:pPr>
                  <w:r w:rsidRPr="00254EBA">
                    <w:rPr>
                      <w:rFonts w:ascii="Century Gothic" w:eastAsia="Times New Roman" w:hAnsi="Century Gothic" w:cs="Calibri"/>
                      <w:color w:val="000000"/>
                      <w:lang w:eastAsia="es-CO"/>
                    </w:rPr>
                    <w:t> </w:t>
                  </w:r>
                </w:p>
              </w:tc>
              <w:tc>
                <w:tcPr>
                  <w:tcW w:w="1588" w:type="dxa"/>
                  <w:tcBorders>
                    <w:top w:val="nil"/>
                    <w:left w:val="nil"/>
                    <w:bottom w:val="single" w:sz="4" w:space="0" w:color="auto"/>
                    <w:right w:val="single" w:sz="8" w:space="0" w:color="auto"/>
                  </w:tcBorders>
                  <w:shd w:val="clear" w:color="FFFFFF" w:fill="auto"/>
                  <w:vAlign w:val="center"/>
                  <w:hideMark/>
                </w:tcPr>
                <w:p w:rsidR="002C54E9" w:rsidRPr="00254EBA" w:rsidRDefault="002C54E9" w:rsidP="00D26625">
                  <w:pPr>
                    <w:spacing w:after="0" w:line="240" w:lineRule="auto"/>
                    <w:jc w:val="center"/>
                    <w:rPr>
                      <w:rFonts w:ascii="Century Gothic" w:eastAsia="Times New Roman" w:hAnsi="Century Gothic" w:cs="Calibri"/>
                      <w:color w:val="000000"/>
                      <w:lang w:eastAsia="es-CO"/>
                    </w:rPr>
                  </w:pPr>
                  <w:r w:rsidRPr="00254EBA">
                    <w:rPr>
                      <w:rFonts w:ascii="Century Gothic" w:eastAsia="Times New Roman" w:hAnsi="Century Gothic" w:cs="Calibri"/>
                      <w:color w:val="000000"/>
                      <w:lang w:eastAsia="es-CO"/>
                    </w:rPr>
                    <w:t> </w:t>
                  </w:r>
                </w:p>
              </w:tc>
            </w:tr>
            <w:tr w:rsidR="002C54E9" w:rsidRPr="00254EBA" w:rsidTr="00D26625">
              <w:trPr>
                <w:trHeight w:val="675"/>
              </w:trPr>
              <w:tc>
                <w:tcPr>
                  <w:tcW w:w="4123" w:type="dxa"/>
                  <w:tcBorders>
                    <w:top w:val="nil"/>
                    <w:left w:val="single" w:sz="8" w:space="0" w:color="auto"/>
                    <w:bottom w:val="single" w:sz="8" w:space="0" w:color="auto"/>
                    <w:right w:val="single" w:sz="8" w:space="0" w:color="auto"/>
                  </w:tcBorders>
                  <w:shd w:val="clear" w:color="FFFFFF" w:fill="auto"/>
                  <w:vAlign w:val="center"/>
                  <w:hideMark/>
                </w:tcPr>
                <w:p w:rsidR="002C54E9" w:rsidRPr="00254EBA" w:rsidRDefault="002C54E9" w:rsidP="00D26625">
                  <w:pPr>
                    <w:spacing w:after="0" w:line="240" w:lineRule="auto"/>
                    <w:jc w:val="center"/>
                    <w:rPr>
                      <w:rFonts w:ascii="Century Gothic" w:eastAsia="Times New Roman" w:hAnsi="Century Gothic" w:cs="Calibri"/>
                      <w:color w:val="000000"/>
                      <w:lang w:eastAsia="es-CO"/>
                    </w:rPr>
                  </w:pPr>
                  <w:r w:rsidRPr="00254EBA">
                    <w:rPr>
                      <w:rFonts w:ascii="Century Gothic" w:eastAsia="Times New Roman" w:hAnsi="Century Gothic" w:cs="Calibri"/>
                      <w:color w:val="000000"/>
                      <w:lang w:eastAsia="es-CO"/>
                    </w:rPr>
                    <w:t>Servidor Gateway y Licenciamiento</w:t>
                  </w:r>
                </w:p>
              </w:tc>
              <w:tc>
                <w:tcPr>
                  <w:tcW w:w="1679" w:type="dxa"/>
                  <w:tcBorders>
                    <w:top w:val="nil"/>
                    <w:left w:val="nil"/>
                    <w:bottom w:val="nil"/>
                    <w:right w:val="nil"/>
                  </w:tcBorders>
                  <w:shd w:val="clear" w:color="FFFFFF" w:fill="auto"/>
                  <w:noWrap/>
                  <w:vAlign w:val="center"/>
                  <w:hideMark/>
                </w:tcPr>
                <w:p w:rsidR="002C54E9" w:rsidRPr="00254EBA" w:rsidRDefault="002C54E9" w:rsidP="00D26625">
                  <w:pPr>
                    <w:spacing w:after="0" w:line="240" w:lineRule="auto"/>
                    <w:jc w:val="center"/>
                    <w:rPr>
                      <w:rFonts w:ascii="Century Gothic" w:eastAsia="Times New Roman" w:hAnsi="Century Gothic" w:cs="Calibri"/>
                      <w:color w:val="000000"/>
                      <w:lang w:eastAsia="es-CO"/>
                    </w:rPr>
                  </w:pPr>
                  <w:r w:rsidRPr="00254EBA">
                    <w:rPr>
                      <w:rFonts w:ascii="Century Gothic" w:eastAsia="Times New Roman" w:hAnsi="Century Gothic" w:cs="Calibri"/>
                      <w:color w:val="000000"/>
                      <w:lang w:eastAsia="es-CO"/>
                    </w:rPr>
                    <w:t>1</w:t>
                  </w:r>
                </w:p>
              </w:tc>
              <w:tc>
                <w:tcPr>
                  <w:tcW w:w="1669" w:type="dxa"/>
                  <w:tcBorders>
                    <w:top w:val="nil"/>
                    <w:left w:val="single" w:sz="8" w:space="0" w:color="auto"/>
                    <w:bottom w:val="nil"/>
                    <w:right w:val="single" w:sz="4" w:space="0" w:color="auto"/>
                  </w:tcBorders>
                  <w:shd w:val="clear" w:color="FFFFFF" w:fill="auto"/>
                  <w:vAlign w:val="center"/>
                  <w:hideMark/>
                </w:tcPr>
                <w:p w:rsidR="002C54E9" w:rsidRPr="00254EBA" w:rsidRDefault="002C54E9" w:rsidP="00D26625">
                  <w:pPr>
                    <w:spacing w:after="0" w:line="240" w:lineRule="auto"/>
                    <w:jc w:val="center"/>
                    <w:rPr>
                      <w:rFonts w:ascii="Century Gothic" w:eastAsia="Times New Roman" w:hAnsi="Century Gothic" w:cs="Calibri"/>
                      <w:color w:val="000000"/>
                      <w:lang w:eastAsia="es-CO"/>
                    </w:rPr>
                  </w:pPr>
                  <w:r w:rsidRPr="00254EBA">
                    <w:rPr>
                      <w:rFonts w:ascii="Century Gothic" w:eastAsia="Times New Roman" w:hAnsi="Century Gothic" w:cs="Calibri"/>
                      <w:color w:val="000000"/>
                      <w:lang w:eastAsia="es-CO"/>
                    </w:rPr>
                    <w:t> </w:t>
                  </w:r>
                </w:p>
              </w:tc>
              <w:tc>
                <w:tcPr>
                  <w:tcW w:w="1241" w:type="dxa"/>
                  <w:tcBorders>
                    <w:top w:val="nil"/>
                    <w:left w:val="nil"/>
                    <w:bottom w:val="nil"/>
                    <w:right w:val="single" w:sz="4" w:space="0" w:color="auto"/>
                  </w:tcBorders>
                  <w:shd w:val="clear" w:color="FFFFFF" w:fill="auto"/>
                  <w:vAlign w:val="center"/>
                  <w:hideMark/>
                </w:tcPr>
                <w:p w:rsidR="002C54E9" w:rsidRPr="00254EBA" w:rsidRDefault="002C54E9" w:rsidP="00D26625">
                  <w:pPr>
                    <w:spacing w:after="0" w:line="240" w:lineRule="auto"/>
                    <w:jc w:val="center"/>
                    <w:rPr>
                      <w:rFonts w:ascii="Century Gothic" w:eastAsia="Times New Roman" w:hAnsi="Century Gothic" w:cs="Calibri"/>
                      <w:color w:val="000000"/>
                      <w:lang w:eastAsia="es-CO"/>
                    </w:rPr>
                  </w:pPr>
                  <w:r w:rsidRPr="00254EBA">
                    <w:rPr>
                      <w:rFonts w:ascii="Century Gothic" w:eastAsia="Times New Roman" w:hAnsi="Century Gothic" w:cs="Calibri"/>
                      <w:color w:val="000000"/>
                      <w:lang w:eastAsia="es-CO"/>
                    </w:rPr>
                    <w:t> </w:t>
                  </w:r>
                </w:p>
              </w:tc>
              <w:tc>
                <w:tcPr>
                  <w:tcW w:w="1588" w:type="dxa"/>
                  <w:tcBorders>
                    <w:top w:val="nil"/>
                    <w:left w:val="nil"/>
                    <w:bottom w:val="nil"/>
                    <w:right w:val="single" w:sz="8" w:space="0" w:color="auto"/>
                  </w:tcBorders>
                  <w:shd w:val="clear" w:color="FFFFFF" w:fill="auto"/>
                  <w:vAlign w:val="center"/>
                  <w:hideMark/>
                </w:tcPr>
                <w:p w:rsidR="002C54E9" w:rsidRPr="00254EBA" w:rsidRDefault="002C54E9" w:rsidP="00D26625">
                  <w:pPr>
                    <w:spacing w:after="0" w:line="240" w:lineRule="auto"/>
                    <w:jc w:val="center"/>
                    <w:rPr>
                      <w:rFonts w:ascii="Century Gothic" w:eastAsia="Times New Roman" w:hAnsi="Century Gothic" w:cs="Calibri"/>
                      <w:color w:val="000000"/>
                      <w:lang w:eastAsia="es-CO"/>
                    </w:rPr>
                  </w:pPr>
                  <w:r w:rsidRPr="00254EBA">
                    <w:rPr>
                      <w:rFonts w:ascii="Century Gothic" w:eastAsia="Times New Roman" w:hAnsi="Century Gothic" w:cs="Calibri"/>
                      <w:color w:val="000000"/>
                      <w:lang w:eastAsia="es-CO"/>
                    </w:rPr>
                    <w:t> </w:t>
                  </w:r>
                </w:p>
              </w:tc>
            </w:tr>
            <w:tr w:rsidR="002C54E9" w:rsidRPr="00254EBA" w:rsidTr="00D26625">
              <w:trPr>
                <w:trHeight w:val="600"/>
              </w:trPr>
              <w:tc>
                <w:tcPr>
                  <w:tcW w:w="5802" w:type="dxa"/>
                  <w:gridSpan w:val="2"/>
                  <w:tcBorders>
                    <w:top w:val="single" w:sz="8" w:space="0" w:color="auto"/>
                    <w:left w:val="single" w:sz="8" w:space="0" w:color="auto"/>
                    <w:bottom w:val="single" w:sz="8" w:space="0" w:color="auto"/>
                    <w:right w:val="single" w:sz="4" w:space="0" w:color="auto"/>
                  </w:tcBorders>
                  <w:shd w:val="clear" w:color="FFFFFF" w:fill="auto"/>
                  <w:noWrap/>
                  <w:vAlign w:val="center"/>
                  <w:hideMark/>
                </w:tcPr>
                <w:p w:rsidR="002C54E9" w:rsidRPr="00254EBA" w:rsidRDefault="002C54E9" w:rsidP="00D26625">
                  <w:pPr>
                    <w:spacing w:after="0" w:line="240" w:lineRule="auto"/>
                    <w:jc w:val="center"/>
                    <w:rPr>
                      <w:rFonts w:ascii="Century Gothic" w:eastAsia="Times New Roman" w:hAnsi="Century Gothic" w:cs="Calibri"/>
                      <w:b/>
                      <w:bCs/>
                      <w:color w:val="000000"/>
                      <w:lang w:eastAsia="es-CO"/>
                    </w:rPr>
                  </w:pPr>
                  <w:r w:rsidRPr="00254EBA">
                    <w:rPr>
                      <w:rFonts w:ascii="Century Gothic" w:eastAsia="Times New Roman" w:hAnsi="Century Gothic" w:cs="Calibri"/>
                      <w:b/>
                      <w:bCs/>
                      <w:color w:val="000000"/>
                      <w:lang w:eastAsia="es-CO"/>
                    </w:rPr>
                    <w:t>HARDWARE</w:t>
                  </w:r>
                </w:p>
              </w:tc>
              <w:tc>
                <w:tcPr>
                  <w:tcW w:w="1669" w:type="dxa"/>
                  <w:tcBorders>
                    <w:top w:val="single" w:sz="8" w:space="0" w:color="auto"/>
                    <w:left w:val="single" w:sz="8" w:space="0" w:color="auto"/>
                    <w:bottom w:val="single" w:sz="8" w:space="0" w:color="auto"/>
                    <w:right w:val="single" w:sz="8" w:space="0" w:color="auto"/>
                  </w:tcBorders>
                  <w:shd w:val="clear" w:color="FFFFFF" w:fill="auto"/>
                  <w:vAlign w:val="center"/>
                  <w:hideMark/>
                </w:tcPr>
                <w:p w:rsidR="002C54E9" w:rsidRPr="00254EBA" w:rsidRDefault="002C54E9" w:rsidP="00D26625">
                  <w:pPr>
                    <w:spacing w:after="0" w:line="240" w:lineRule="auto"/>
                    <w:jc w:val="center"/>
                    <w:rPr>
                      <w:rFonts w:ascii="Century Gothic" w:eastAsia="Times New Roman" w:hAnsi="Century Gothic" w:cs="Calibri"/>
                      <w:b/>
                      <w:bCs/>
                      <w:color w:val="000000"/>
                      <w:lang w:eastAsia="es-CO"/>
                    </w:rPr>
                  </w:pPr>
                  <w:r w:rsidRPr="00254EBA">
                    <w:rPr>
                      <w:rFonts w:ascii="Century Gothic" w:eastAsia="Times New Roman" w:hAnsi="Century Gothic" w:cs="Calibri"/>
                      <w:b/>
                      <w:bCs/>
                      <w:color w:val="000000"/>
                      <w:lang w:eastAsia="es-CO"/>
                    </w:rPr>
                    <w:t xml:space="preserve">VALOR SIN IVA </w:t>
                  </w:r>
                </w:p>
              </w:tc>
              <w:tc>
                <w:tcPr>
                  <w:tcW w:w="1241" w:type="dxa"/>
                  <w:tcBorders>
                    <w:top w:val="single" w:sz="8" w:space="0" w:color="auto"/>
                    <w:left w:val="nil"/>
                    <w:bottom w:val="single" w:sz="8" w:space="0" w:color="auto"/>
                    <w:right w:val="single" w:sz="8" w:space="0" w:color="auto"/>
                  </w:tcBorders>
                  <w:shd w:val="clear" w:color="FFFFFF" w:fill="auto"/>
                  <w:vAlign w:val="center"/>
                  <w:hideMark/>
                </w:tcPr>
                <w:p w:rsidR="002C54E9" w:rsidRPr="00254EBA" w:rsidRDefault="002C54E9" w:rsidP="00D26625">
                  <w:pPr>
                    <w:spacing w:after="0" w:line="240" w:lineRule="auto"/>
                    <w:jc w:val="center"/>
                    <w:rPr>
                      <w:rFonts w:ascii="Century Gothic" w:eastAsia="Times New Roman" w:hAnsi="Century Gothic" w:cs="Calibri"/>
                      <w:b/>
                      <w:bCs/>
                      <w:color w:val="000000"/>
                      <w:lang w:eastAsia="es-CO"/>
                    </w:rPr>
                  </w:pPr>
                  <w:r w:rsidRPr="00254EBA">
                    <w:rPr>
                      <w:rFonts w:ascii="Century Gothic" w:eastAsia="Times New Roman" w:hAnsi="Century Gothic" w:cs="Calibri"/>
                      <w:b/>
                      <w:bCs/>
                      <w:color w:val="000000"/>
                      <w:lang w:eastAsia="es-CO"/>
                    </w:rPr>
                    <w:t>IVA</w:t>
                  </w:r>
                </w:p>
              </w:tc>
              <w:tc>
                <w:tcPr>
                  <w:tcW w:w="1588" w:type="dxa"/>
                  <w:tcBorders>
                    <w:top w:val="single" w:sz="8" w:space="0" w:color="auto"/>
                    <w:left w:val="nil"/>
                    <w:bottom w:val="single" w:sz="8" w:space="0" w:color="auto"/>
                    <w:right w:val="single" w:sz="8" w:space="0" w:color="auto"/>
                  </w:tcBorders>
                  <w:shd w:val="clear" w:color="FFFFFF" w:fill="auto"/>
                  <w:vAlign w:val="center"/>
                  <w:hideMark/>
                </w:tcPr>
                <w:p w:rsidR="002C54E9" w:rsidRPr="00254EBA" w:rsidRDefault="002C54E9" w:rsidP="00D26625">
                  <w:pPr>
                    <w:spacing w:after="0" w:line="240" w:lineRule="auto"/>
                    <w:jc w:val="center"/>
                    <w:rPr>
                      <w:rFonts w:ascii="Century Gothic" w:eastAsia="Times New Roman" w:hAnsi="Century Gothic" w:cs="Calibri"/>
                      <w:b/>
                      <w:bCs/>
                      <w:color w:val="000000"/>
                      <w:lang w:eastAsia="es-CO"/>
                    </w:rPr>
                  </w:pPr>
                  <w:r w:rsidRPr="00254EBA">
                    <w:rPr>
                      <w:rFonts w:ascii="Century Gothic" w:eastAsia="Times New Roman" w:hAnsi="Century Gothic" w:cs="Calibri"/>
                      <w:b/>
                      <w:bCs/>
                      <w:color w:val="000000"/>
                      <w:lang w:eastAsia="es-CO"/>
                    </w:rPr>
                    <w:t xml:space="preserve">VALOR DE IVA </w:t>
                  </w:r>
                </w:p>
              </w:tc>
            </w:tr>
            <w:tr w:rsidR="002C54E9" w:rsidRPr="00254EBA" w:rsidTr="00D26625">
              <w:trPr>
                <w:trHeight w:val="420"/>
              </w:trPr>
              <w:tc>
                <w:tcPr>
                  <w:tcW w:w="4123" w:type="dxa"/>
                  <w:tcBorders>
                    <w:top w:val="nil"/>
                    <w:left w:val="single" w:sz="8" w:space="0" w:color="auto"/>
                    <w:bottom w:val="single" w:sz="4" w:space="0" w:color="auto"/>
                    <w:right w:val="single" w:sz="8" w:space="0" w:color="auto"/>
                  </w:tcBorders>
                  <w:shd w:val="clear" w:color="FFFFFF" w:fill="auto"/>
                  <w:vAlign w:val="center"/>
                  <w:hideMark/>
                </w:tcPr>
                <w:p w:rsidR="002C54E9" w:rsidRPr="00254EBA" w:rsidRDefault="002C54E9" w:rsidP="00D26625">
                  <w:pPr>
                    <w:spacing w:after="0" w:line="240" w:lineRule="auto"/>
                    <w:jc w:val="center"/>
                    <w:rPr>
                      <w:rFonts w:ascii="Century Gothic" w:eastAsia="Times New Roman" w:hAnsi="Century Gothic" w:cs="Calibri"/>
                      <w:color w:val="000000"/>
                      <w:lang w:eastAsia="es-CO"/>
                    </w:rPr>
                  </w:pPr>
                  <w:r w:rsidRPr="00254EBA">
                    <w:rPr>
                      <w:rFonts w:ascii="Century Gothic" w:eastAsia="Times New Roman" w:hAnsi="Century Gothic" w:cs="Calibri"/>
                      <w:color w:val="000000"/>
                      <w:lang w:eastAsia="es-CO"/>
                    </w:rPr>
                    <w:t>Captores biométricos</w:t>
                  </w:r>
                </w:p>
              </w:tc>
              <w:tc>
                <w:tcPr>
                  <w:tcW w:w="1679" w:type="dxa"/>
                  <w:tcBorders>
                    <w:top w:val="nil"/>
                    <w:left w:val="nil"/>
                    <w:bottom w:val="single" w:sz="4" w:space="0" w:color="auto"/>
                    <w:right w:val="nil"/>
                  </w:tcBorders>
                  <w:shd w:val="clear" w:color="FFFFFF" w:fill="auto"/>
                  <w:noWrap/>
                  <w:vAlign w:val="center"/>
                  <w:hideMark/>
                </w:tcPr>
                <w:p w:rsidR="002C54E9" w:rsidRPr="00254EBA" w:rsidRDefault="002C54E9" w:rsidP="00D26625">
                  <w:pPr>
                    <w:spacing w:after="0" w:line="240" w:lineRule="auto"/>
                    <w:jc w:val="center"/>
                    <w:rPr>
                      <w:rFonts w:ascii="Century Gothic" w:eastAsia="Times New Roman" w:hAnsi="Century Gothic" w:cs="Calibri"/>
                      <w:color w:val="000000"/>
                      <w:lang w:eastAsia="es-CO"/>
                    </w:rPr>
                  </w:pPr>
                  <w:r w:rsidRPr="00254EBA">
                    <w:rPr>
                      <w:rFonts w:ascii="Century Gothic" w:eastAsia="Times New Roman" w:hAnsi="Century Gothic" w:cs="Calibri"/>
                      <w:color w:val="000000"/>
                      <w:lang w:eastAsia="es-CO"/>
                    </w:rPr>
                    <w:t>8</w:t>
                  </w:r>
                </w:p>
              </w:tc>
              <w:tc>
                <w:tcPr>
                  <w:tcW w:w="1669" w:type="dxa"/>
                  <w:tcBorders>
                    <w:top w:val="nil"/>
                    <w:left w:val="single" w:sz="8" w:space="0" w:color="auto"/>
                    <w:bottom w:val="single" w:sz="4" w:space="0" w:color="auto"/>
                    <w:right w:val="single" w:sz="4" w:space="0" w:color="auto"/>
                  </w:tcBorders>
                  <w:shd w:val="clear" w:color="FFFFFF" w:fill="auto"/>
                  <w:vAlign w:val="center"/>
                  <w:hideMark/>
                </w:tcPr>
                <w:p w:rsidR="002C54E9" w:rsidRPr="00254EBA" w:rsidRDefault="002C54E9" w:rsidP="00D26625">
                  <w:pPr>
                    <w:spacing w:after="0" w:line="240" w:lineRule="auto"/>
                    <w:jc w:val="center"/>
                    <w:rPr>
                      <w:rFonts w:ascii="Century Gothic" w:eastAsia="Times New Roman" w:hAnsi="Century Gothic" w:cs="Calibri"/>
                      <w:color w:val="000000"/>
                      <w:lang w:eastAsia="es-CO"/>
                    </w:rPr>
                  </w:pPr>
                  <w:r w:rsidRPr="00254EBA">
                    <w:rPr>
                      <w:rFonts w:ascii="Century Gothic" w:eastAsia="Times New Roman" w:hAnsi="Century Gothic" w:cs="Calibri"/>
                      <w:color w:val="000000"/>
                      <w:lang w:eastAsia="es-CO"/>
                    </w:rPr>
                    <w:t> </w:t>
                  </w:r>
                </w:p>
              </w:tc>
              <w:tc>
                <w:tcPr>
                  <w:tcW w:w="1241" w:type="dxa"/>
                  <w:tcBorders>
                    <w:top w:val="nil"/>
                    <w:left w:val="nil"/>
                    <w:bottom w:val="single" w:sz="4" w:space="0" w:color="auto"/>
                    <w:right w:val="single" w:sz="4" w:space="0" w:color="auto"/>
                  </w:tcBorders>
                  <w:shd w:val="clear" w:color="FFFFFF" w:fill="auto"/>
                  <w:vAlign w:val="center"/>
                  <w:hideMark/>
                </w:tcPr>
                <w:p w:rsidR="002C54E9" w:rsidRPr="00254EBA" w:rsidRDefault="002C54E9" w:rsidP="00D26625">
                  <w:pPr>
                    <w:spacing w:after="0" w:line="240" w:lineRule="auto"/>
                    <w:jc w:val="center"/>
                    <w:rPr>
                      <w:rFonts w:ascii="Century Gothic" w:eastAsia="Times New Roman" w:hAnsi="Century Gothic" w:cs="Calibri"/>
                      <w:color w:val="000000"/>
                      <w:lang w:eastAsia="es-CO"/>
                    </w:rPr>
                  </w:pPr>
                  <w:r w:rsidRPr="00254EBA">
                    <w:rPr>
                      <w:rFonts w:ascii="Century Gothic" w:eastAsia="Times New Roman" w:hAnsi="Century Gothic" w:cs="Calibri"/>
                      <w:color w:val="000000"/>
                      <w:lang w:eastAsia="es-CO"/>
                    </w:rPr>
                    <w:t> </w:t>
                  </w:r>
                </w:p>
              </w:tc>
              <w:tc>
                <w:tcPr>
                  <w:tcW w:w="1588" w:type="dxa"/>
                  <w:tcBorders>
                    <w:top w:val="nil"/>
                    <w:left w:val="nil"/>
                    <w:bottom w:val="single" w:sz="4" w:space="0" w:color="auto"/>
                    <w:right w:val="single" w:sz="8" w:space="0" w:color="auto"/>
                  </w:tcBorders>
                  <w:shd w:val="clear" w:color="FFFFFF" w:fill="auto"/>
                  <w:vAlign w:val="center"/>
                  <w:hideMark/>
                </w:tcPr>
                <w:p w:rsidR="002C54E9" w:rsidRPr="00254EBA" w:rsidRDefault="002C54E9" w:rsidP="00D26625">
                  <w:pPr>
                    <w:spacing w:after="0" w:line="240" w:lineRule="auto"/>
                    <w:jc w:val="center"/>
                    <w:rPr>
                      <w:rFonts w:ascii="Century Gothic" w:eastAsia="Times New Roman" w:hAnsi="Century Gothic" w:cs="Calibri"/>
                      <w:color w:val="000000"/>
                      <w:lang w:eastAsia="es-CO"/>
                    </w:rPr>
                  </w:pPr>
                  <w:r w:rsidRPr="00254EBA">
                    <w:rPr>
                      <w:rFonts w:ascii="Century Gothic" w:eastAsia="Times New Roman" w:hAnsi="Century Gothic" w:cs="Calibri"/>
                      <w:color w:val="000000"/>
                      <w:lang w:eastAsia="es-CO"/>
                    </w:rPr>
                    <w:t> </w:t>
                  </w:r>
                </w:p>
              </w:tc>
            </w:tr>
            <w:tr w:rsidR="002C54E9" w:rsidRPr="00254EBA" w:rsidTr="00D26625">
              <w:trPr>
                <w:trHeight w:val="420"/>
              </w:trPr>
              <w:tc>
                <w:tcPr>
                  <w:tcW w:w="4123" w:type="dxa"/>
                  <w:tcBorders>
                    <w:top w:val="nil"/>
                    <w:left w:val="single" w:sz="8" w:space="0" w:color="auto"/>
                    <w:bottom w:val="single" w:sz="4" w:space="0" w:color="auto"/>
                    <w:right w:val="single" w:sz="8" w:space="0" w:color="auto"/>
                  </w:tcBorders>
                  <w:shd w:val="clear" w:color="FFFFFF" w:fill="auto"/>
                  <w:vAlign w:val="center"/>
                  <w:hideMark/>
                </w:tcPr>
                <w:p w:rsidR="002C54E9" w:rsidRPr="00254EBA" w:rsidRDefault="002C54E9" w:rsidP="00D26625">
                  <w:pPr>
                    <w:spacing w:after="0" w:line="240" w:lineRule="auto"/>
                    <w:jc w:val="center"/>
                    <w:rPr>
                      <w:rFonts w:ascii="Century Gothic" w:eastAsia="Times New Roman" w:hAnsi="Century Gothic" w:cs="Calibri"/>
                      <w:color w:val="000000"/>
                      <w:lang w:eastAsia="es-CO"/>
                    </w:rPr>
                  </w:pPr>
                  <w:r w:rsidRPr="00254EBA">
                    <w:rPr>
                      <w:rFonts w:ascii="Century Gothic" w:eastAsia="Times New Roman" w:hAnsi="Century Gothic" w:cs="Calibri"/>
                      <w:color w:val="000000"/>
                      <w:lang w:eastAsia="es-CO"/>
                    </w:rPr>
                    <w:t>Scanner multiluces</w:t>
                  </w:r>
                </w:p>
              </w:tc>
              <w:tc>
                <w:tcPr>
                  <w:tcW w:w="1679" w:type="dxa"/>
                  <w:tcBorders>
                    <w:top w:val="nil"/>
                    <w:left w:val="nil"/>
                    <w:bottom w:val="single" w:sz="4" w:space="0" w:color="auto"/>
                    <w:right w:val="nil"/>
                  </w:tcBorders>
                  <w:shd w:val="clear" w:color="FFFFFF" w:fill="auto"/>
                  <w:noWrap/>
                  <w:vAlign w:val="center"/>
                  <w:hideMark/>
                </w:tcPr>
                <w:p w:rsidR="002C54E9" w:rsidRPr="00254EBA" w:rsidRDefault="002C54E9" w:rsidP="00D26625">
                  <w:pPr>
                    <w:spacing w:after="0" w:line="240" w:lineRule="auto"/>
                    <w:jc w:val="center"/>
                    <w:rPr>
                      <w:rFonts w:ascii="Century Gothic" w:eastAsia="Times New Roman" w:hAnsi="Century Gothic" w:cs="Calibri"/>
                      <w:color w:val="000000"/>
                      <w:lang w:eastAsia="es-CO"/>
                    </w:rPr>
                  </w:pPr>
                  <w:r>
                    <w:rPr>
                      <w:rFonts w:ascii="Century Gothic" w:eastAsia="Times New Roman" w:hAnsi="Century Gothic" w:cs="Calibri"/>
                      <w:color w:val="000000"/>
                      <w:lang w:eastAsia="es-CO"/>
                    </w:rPr>
                    <w:t>4</w:t>
                  </w:r>
                </w:p>
              </w:tc>
              <w:tc>
                <w:tcPr>
                  <w:tcW w:w="1669" w:type="dxa"/>
                  <w:tcBorders>
                    <w:top w:val="nil"/>
                    <w:left w:val="single" w:sz="8" w:space="0" w:color="auto"/>
                    <w:bottom w:val="single" w:sz="4" w:space="0" w:color="auto"/>
                    <w:right w:val="single" w:sz="4" w:space="0" w:color="auto"/>
                  </w:tcBorders>
                  <w:shd w:val="clear" w:color="FFFFFF" w:fill="auto"/>
                  <w:vAlign w:val="center"/>
                  <w:hideMark/>
                </w:tcPr>
                <w:p w:rsidR="002C54E9" w:rsidRPr="00254EBA" w:rsidRDefault="002C54E9" w:rsidP="00D26625">
                  <w:pPr>
                    <w:spacing w:after="0" w:line="240" w:lineRule="auto"/>
                    <w:jc w:val="center"/>
                    <w:rPr>
                      <w:rFonts w:ascii="Century Gothic" w:eastAsia="Times New Roman" w:hAnsi="Century Gothic" w:cs="Calibri"/>
                      <w:color w:val="000000"/>
                      <w:lang w:eastAsia="es-CO"/>
                    </w:rPr>
                  </w:pPr>
                  <w:r w:rsidRPr="00254EBA">
                    <w:rPr>
                      <w:rFonts w:ascii="Century Gothic" w:eastAsia="Times New Roman" w:hAnsi="Century Gothic" w:cs="Calibri"/>
                      <w:color w:val="000000"/>
                      <w:lang w:eastAsia="es-CO"/>
                    </w:rPr>
                    <w:t> </w:t>
                  </w:r>
                </w:p>
              </w:tc>
              <w:tc>
                <w:tcPr>
                  <w:tcW w:w="1241" w:type="dxa"/>
                  <w:tcBorders>
                    <w:top w:val="nil"/>
                    <w:left w:val="nil"/>
                    <w:bottom w:val="single" w:sz="4" w:space="0" w:color="auto"/>
                    <w:right w:val="single" w:sz="4" w:space="0" w:color="auto"/>
                  </w:tcBorders>
                  <w:shd w:val="clear" w:color="FFFFFF" w:fill="auto"/>
                  <w:vAlign w:val="center"/>
                  <w:hideMark/>
                </w:tcPr>
                <w:p w:rsidR="002C54E9" w:rsidRPr="00254EBA" w:rsidRDefault="002C54E9" w:rsidP="00D26625">
                  <w:pPr>
                    <w:spacing w:after="0" w:line="240" w:lineRule="auto"/>
                    <w:jc w:val="center"/>
                    <w:rPr>
                      <w:rFonts w:ascii="Century Gothic" w:eastAsia="Times New Roman" w:hAnsi="Century Gothic" w:cs="Calibri"/>
                      <w:color w:val="000000"/>
                      <w:lang w:eastAsia="es-CO"/>
                    </w:rPr>
                  </w:pPr>
                  <w:r w:rsidRPr="00254EBA">
                    <w:rPr>
                      <w:rFonts w:ascii="Century Gothic" w:eastAsia="Times New Roman" w:hAnsi="Century Gothic" w:cs="Calibri"/>
                      <w:color w:val="000000"/>
                      <w:lang w:eastAsia="es-CO"/>
                    </w:rPr>
                    <w:t> </w:t>
                  </w:r>
                </w:p>
              </w:tc>
              <w:tc>
                <w:tcPr>
                  <w:tcW w:w="1588" w:type="dxa"/>
                  <w:tcBorders>
                    <w:top w:val="nil"/>
                    <w:left w:val="nil"/>
                    <w:bottom w:val="single" w:sz="4" w:space="0" w:color="auto"/>
                    <w:right w:val="single" w:sz="8" w:space="0" w:color="auto"/>
                  </w:tcBorders>
                  <w:shd w:val="clear" w:color="FFFFFF" w:fill="auto"/>
                  <w:vAlign w:val="center"/>
                  <w:hideMark/>
                </w:tcPr>
                <w:p w:rsidR="002C54E9" w:rsidRPr="00254EBA" w:rsidRDefault="002C54E9" w:rsidP="00D26625">
                  <w:pPr>
                    <w:spacing w:after="0" w:line="240" w:lineRule="auto"/>
                    <w:jc w:val="center"/>
                    <w:rPr>
                      <w:rFonts w:ascii="Century Gothic" w:eastAsia="Times New Roman" w:hAnsi="Century Gothic" w:cs="Calibri"/>
                      <w:color w:val="000000"/>
                      <w:lang w:eastAsia="es-CO"/>
                    </w:rPr>
                  </w:pPr>
                  <w:r w:rsidRPr="00254EBA">
                    <w:rPr>
                      <w:rFonts w:ascii="Century Gothic" w:eastAsia="Times New Roman" w:hAnsi="Century Gothic" w:cs="Calibri"/>
                      <w:color w:val="000000"/>
                      <w:lang w:eastAsia="es-CO"/>
                    </w:rPr>
                    <w:t> </w:t>
                  </w:r>
                </w:p>
              </w:tc>
            </w:tr>
            <w:tr w:rsidR="002C54E9" w:rsidRPr="00254EBA" w:rsidTr="00D26625">
              <w:trPr>
                <w:trHeight w:val="420"/>
              </w:trPr>
              <w:tc>
                <w:tcPr>
                  <w:tcW w:w="4123" w:type="dxa"/>
                  <w:tcBorders>
                    <w:top w:val="nil"/>
                    <w:left w:val="single" w:sz="8" w:space="0" w:color="auto"/>
                    <w:bottom w:val="single" w:sz="4" w:space="0" w:color="auto"/>
                    <w:right w:val="single" w:sz="8" w:space="0" w:color="auto"/>
                  </w:tcBorders>
                  <w:shd w:val="clear" w:color="FFFFFF" w:fill="auto"/>
                  <w:vAlign w:val="center"/>
                  <w:hideMark/>
                </w:tcPr>
                <w:p w:rsidR="002C54E9" w:rsidRPr="00254EBA" w:rsidRDefault="002C54E9" w:rsidP="00D26625">
                  <w:pPr>
                    <w:spacing w:after="0" w:line="240" w:lineRule="auto"/>
                    <w:jc w:val="center"/>
                    <w:rPr>
                      <w:rFonts w:ascii="Century Gothic" w:eastAsia="Times New Roman" w:hAnsi="Century Gothic" w:cs="Calibri"/>
                      <w:color w:val="000000"/>
                      <w:lang w:eastAsia="es-CO"/>
                    </w:rPr>
                  </w:pPr>
                  <w:r w:rsidRPr="00254EBA">
                    <w:rPr>
                      <w:rFonts w:ascii="Century Gothic" w:eastAsia="Times New Roman" w:hAnsi="Century Gothic" w:cs="Calibri"/>
                      <w:color w:val="000000"/>
                      <w:lang w:eastAsia="es-CO"/>
                    </w:rPr>
                    <w:t>Cámaras HD</w:t>
                  </w:r>
                </w:p>
              </w:tc>
              <w:tc>
                <w:tcPr>
                  <w:tcW w:w="1679" w:type="dxa"/>
                  <w:tcBorders>
                    <w:top w:val="nil"/>
                    <w:left w:val="nil"/>
                    <w:bottom w:val="single" w:sz="4" w:space="0" w:color="auto"/>
                    <w:right w:val="nil"/>
                  </w:tcBorders>
                  <w:shd w:val="clear" w:color="FFFFFF" w:fill="auto"/>
                  <w:noWrap/>
                  <w:vAlign w:val="center"/>
                  <w:hideMark/>
                </w:tcPr>
                <w:p w:rsidR="002C54E9" w:rsidRPr="00254EBA" w:rsidRDefault="002C54E9" w:rsidP="00D26625">
                  <w:pPr>
                    <w:spacing w:after="0" w:line="240" w:lineRule="auto"/>
                    <w:jc w:val="center"/>
                    <w:rPr>
                      <w:rFonts w:ascii="Century Gothic" w:eastAsia="Times New Roman" w:hAnsi="Century Gothic" w:cs="Calibri"/>
                      <w:color w:val="000000"/>
                      <w:lang w:eastAsia="es-CO"/>
                    </w:rPr>
                  </w:pPr>
                  <w:r>
                    <w:rPr>
                      <w:rFonts w:ascii="Century Gothic" w:eastAsia="Times New Roman" w:hAnsi="Century Gothic" w:cs="Calibri"/>
                      <w:color w:val="000000"/>
                      <w:lang w:eastAsia="es-CO"/>
                    </w:rPr>
                    <w:t>8</w:t>
                  </w:r>
                </w:p>
              </w:tc>
              <w:tc>
                <w:tcPr>
                  <w:tcW w:w="1669" w:type="dxa"/>
                  <w:tcBorders>
                    <w:top w:val="nil"/>
                    <w:left w:val="single" w:sz="8" w:space="0" w:color="auto"/>
                    <w:bottom w:val="single" w:sz="4" w:space="0" w:color="auto"/>
                    <w:right w:val="single" w:sz="4" w:space="0" w:color="auto"/>
                  </w:tcBorders>
                  <w:shd w:val="clear" w:color="FFFFFF" w:fill="auto"/>
                  <w:vAlign w:val="center"/>
                  <w:hideMark/>
                </w:tcPr>
                <w:p w:rsidR="002C54E9" w:rsidRPr="00254EBA" w:rsidRDefault="002C54E9" w:rsidP="00D26625">
                  <w:pPr>
                    <w:spacing w:after="0" w:line="240" w:lineRule="auto"/>
                    <w:jc w:val="center"/>
                    <w:rPr>
                      <w:rFonts w:ascii="Century Gothic" w:eastAsia="Times New Roman" w:hAnsi="Century Gothic" w:cs="Calibri"/>
                      <w:color w:val="000000"/>
                      <w:lang w:eastAsia="es-CO"/>
                    </w:rPr>
                  </w:pPr>
                  <w:bookmarkStart w:id="0" w:name="_GoBack"/>
                  <w:bookmarkEnd w:id="0"/>
                  <w:r w:rsidRPr="00254EBA">
                    <w:rPr>
                      <w:rFonts w:ascii="Century Gothic" w:eastAsia="Times New Roman" w:hAnsi="Century Gothic" w:cs="Calibri"/>
                      <w:color w:val="000000"/>
                      <w:lang w:eastAsia="es-CO"/>
                    </w:rPr>
                    <w:t> </w:t>
                  </w:r>
                </w:p>
              </w:tc>
              <w:tc>
                <w:tcPr>
                  <w:tcW w:w="1241" w:type="dxa"/>
                  <w:tcBorders>
                    <w:top w:val="nil"/>
                    <w:left w:val="nil"/>
                    <w:bottom w:val="single" w:sz="4" w:space="0" w:color="auto"/>
                    <w:right w:val="single" w:sz="4" w:space="0" w:color="auto"/>
                  </w:tcBorders>
                  <w:shd w:val="clear" w:color="FFFFFF" w:fill="auto"/>
                  <w:vAlign w:val="center"/>
                  <w:hideMark/>
                </w:tcPr>
                <w:p w:rsidR="002C54E9" w:rsidRPr="00254EBA" w:rsidRDefault="002C54E9" w:rsidP="00D26625">
                  <w:pPr>
                    <w:spacing w:after="0" w:line="240" w:lineRule="auto"/>
                    <w:jc w:val="center"/>
                    <w:rPr>
                      <w:rFonts w:ascii="Century Gothic" w:eastAsia="Times New Roman" w:hAnsi="Century Gothic" w:cs="Calibri"/>
                      <w:color w:val="000000"/>
                      <w:lang w:eastAsia="es-CO"/>
                    </w:rPr>
                  </w:pPr>
                  <w:r w:rsidRPr="00254EBA">
                    <w:rPr>
                      <w:rFonts w:ascii="Century Gothic" w:eastAsia="Times New Roman" w:hAnsi="Century Gothic" w:cs="Calibri"/>
                      <w:color w:val="000000"/>
                      <w:lang w:eastAsia="es-CO"/>
                    </w:rPr>
                    <w:t> </w:t>
                  </w:r>
                </w:p>
              </w:tc>
              <w:tc>
                <w:tcPr>
                  <w:tcW w:w="1588" w:type="dxa"/>
                  <w:tcBorders>
                    <w:top w:val="nil"/>
                    <w:left w:val="nil"/>
                    <w:bottom w:val="single" w:sz="4" w:space="0" w:color="auto"/>
                    <w:right w:val="single" w:sz="8" w:space="0" w:color="auto"/>
                  </w:tcBorders>
                  <w:shd w:val="clear" w:color="FFFFFF" w:fill="auto"/>
                  <w:vAlign w:val="center"/>
                  <w:hideMark/>
                </w:tcPr>
                <w:p w:rsidR="002C54E9" w:rsidRPr="00254EBA" w:rsidRDefault="002C54E9" w:rsidP="00D26625">
                  <w:pPr>
                    <w:spacing w:after="0" w:line="240" w:lineRule="auto"/>
                    <w:jc w:val="center"/>
                    <w:rPr>
                      <w:rFonts w:ascii="Century Gothic" w:eastAsia="Times New Roman" w:hAnsi="Century Gothic" w:cs="Calibri"/>
                      <w:color w:val="000000"/>
                      <w:lang w:eastAsia="es-CO"/>
                    </w:rPr>
                  </w:pPr>
                  <w:r w:rsidRPr="00254EBA">
                    <w:rPr>
                      <w:rFonts w:ascii="Century Gothic" w:eastAsia="Times New Roman" w:hAnsi="Century Gothic" w:cs="Calibri"/>
                      <w:color w:val="000000"/>
                      <w:lang w:eastAsia="es-CO"/>
                    </w:rPr>
                    <w:t> </w:t>
                  </w:r>
                </w:p>
              </w:tc>
            </w:tr>
            <w:tr w:rsidR="002C54E9" w:rsidRPr="00254EBA" w:rsidTr="00D26625">
              <w:trPr>
                <w:trHeight w:val="675"/>
              </w:trPr>
              <w:tc>
                <w:tcPr>
                  <w:tcW w:w="4123" w:type="dxa"/>
                  <w:tcBorders>
                    <w:top w:val="nil"/>
                    <w:left w:val="single" w:sz="8" w:space="0" w:color="auto"/>
                    <w:bottom w:val="single" w:sz="8" w:space="0" w:color="auto"/>
                    <w:right w:val="single" w:sz="8" w:space="0" w:color="auto"/>
                  </w:tcBorders>
                  <w:shd w:val="clear" w:color="FFFFFF" w:fill="auto"/>
                  <w:vAlign w:val="center"/>
                  <w:hideMark/>
                </w:tcPr>
                <w:p w:rsidR="002C54E9" w:rsidRPr="00254EBA" w:rsidRDefault="002C54E9" w:rsidP="00D26625">
                  <w:pPr>
                    <w:spacing w:after="0" w:line="240" w:lineRule="auto"/>
                    <w:jc w:val="center"/>
                    <w:rPr>
                      <w:rFonts w:ascii="Century Gothic" w:eastAsia="Times New Roman" w:hAnsi="Century Gothic" w:cs="Calibri"/>
                      <w:color w:val="000000"/>
                      <w:lang w:eastAsia="es-CO"/>
                    </w:rPr>
                  </w:pPr>
                  <w:r w:rsidRPr="00254EBA">
                    <w:rPr>
                      <w:rFonts w:ascii="Century Gothic" w:eastAsia="Times New Roman" w:hAnsi="Century Gothic" w:cs="Calibri"/>
                      <w:color w:val="000000"/>
                      <w:lang w:eastAsia="es-CO"/>
                    </w:rPr>
                    <w:t>Dispositivos Móviles Integrado</w:t>
                  </w:r>
                </w:p>
              </w:tc>
              <w:tc>
                <w:tcPr>
                  <w:tcW w:w="1679" w:type="dxa"/>
                  <w:tcBorders>
                    <w:top w:val="nil"/>
                    <w:left w:val="nil"/>
                    <w:bottom w:val="nil"/>
                    <w:right w:val="nil"/>
                  </w:tcBorders>
                  <w:shd w:val="clear" w:color="FFFFFF" w:fill="auto"/>
                  <w:noWrap/>
                  <w:vAlign w:val="center"/>
                  <w:hideMark/>
                </w:tcPr>
                <w:p w:rsidR="002C54E9" w:rsidRPr="00254EBA" w:rsidRDefault="00106271" w:rsidP="00106271">
                  <w:pPr>
                    <w:spacing w:after="0" w:line="240" w:lineRule="auto"/>
                    <w:jc w:val="center"/>
                    <w:rPr>
                      <w:rFonts w:ascii="Century Gothic" w:eastAsia="Times New Roman" w:hAnsi="Century Gothic" w:cs="Calibri"/>
                      <w:color w:val="000000"/>
                      <w:lang w:eastAsia="es-CO"/>
                    </w:rPr>
                  </w:pPr>
                  <w:r>
                    <w:rPr>
                      <w:rFonts w:ascii="Century Gothic" w:eastAsia="Times New Roman" w:hAnsi="Century Gothic" w:cs="Calibri"/>
                      <w:color w:val="000000"/>
                      <w:lang w:eastAsia="es-CO"/>
                    </w:rPr>
                    <w:t>10</w:t>
                  </w:r>
                </w:p>
              </w:tc>
              <w:tc>
                <w:tcPr>
                  <w:tcW w:w="1669" w:type="dxa"/>
                  <w:tcBorders>
                    <w:top w:val="nil"/>
                    <w:left w:val="single" w:sz="8" w:space="0" w:color="auto"/>
                    <w:bottom w:val="nil"/>
                    <w:right w:val="single" w:sz="4" w:space="0" w:color="auto"/>
                  </w:tcBorders>
                  <w:shd w:val="clear" w:color="FFFFFF" w:fill="auto"/>
                  <w:vAlign w:val="center"/>
                  <w:hideMark/>
                </w:tcPr>
                <w:p w:rsidR="002C54E9" w:rsidRPr="00254EBA" w:rsidRDefault="002C54E9" w:rsidP="00D26625">
                  <w:pPr>
                    <w:spacing w:after="0" w:line="240" w:lineRule="auto"/>
                    <w:jc w:val="center"/>
                    <w:rPr>
                      <w:rFonts w:ascii="Century Gothic" w:eastAsia="Times New Roman" w:hAnsi="Century Gothic" w:cs="Calibri"/>
                      <w:color w:val="000000"/>
                      <w:lang w:eastAsia="es-CO"/>
                    </w:rPr>
                  </w:pPr>
                  <w:r w:rsidRPr="00254EBA">
                    <w:rPr>
                      <w:rFonts w:ascii="Century Gothic" w:eastAsia="Times New Roman" w:hAnsi="Century Gothic" w:cs="Calibri"/>
                      <w:color w:val="000000"/>
                      <w:lang w:eastAsia="es-CO"/>
                    </w:rPr>
                    <w:t> </w:t>
                  </w:r>
                </w:p>
              </w:tc>
              <w:tc>
                <w:tcPr>
                  <w:tcW w:w="1241" w:type="dxa"/>
                  <w:tcBorders>
                    <w:top w:val="nil"/>
                    <w:left w:val="nil"/>
                    <w:bottom w:val="nil"/>
                    <w:right w:val="single" w:sz="4" w:space="0" w:color="auto"/>
                  </w:tcBorders>
                  <w:shd w:val="clear" w:color="FFFFFF" w:fill="auto"/>
                  <w:vAlign w:val="center"/>
                  <w:hideMark/>
                </w:tcPr>
                <w:p w:rsidR="002C54E9" w:rsidRPr="00254EBA" w:rsidRDefault="002C54E9" w:rsidP="00D26625">
                  <w:pPr>
                    <w:spacing w:after="0" w:line="240" w:lineRule="auto"/>
                    <w:jc w:val="center"/>
                    <w:rPr>
                      <w:rFonts w:ascii="Century Gothic" w:eastAsia="Times New Roman" w:hAnsi="Century Gothic" w:cs="Calibri"/>
                      <w:color w:val="000000"/>
                      <w:lang w:eastAsia="es-CO"/>
                    </w:rPr>
                  </w:pPr>
                  <w:r w:rsidRPr="00254EBA">
                    <w:rPr>
                      <w:rFonts w:ascii="Century Gothic" w:eastAsia="Times New Roman" w:hAnsi="Century Gothic" w:cs="Calibri"/>
                      <w:color w:val="000000"/>
                      <w:lang w:eastAsia="es-CO"/>
                    </w:rPr>
                    <w:t> </w:t>
                  </w:r>
                </w:p>
              </w:tc>
              <w:tc>
                <w:tcPr>
                  <w:tcW w:w="1588" w:type="dxa"/>
                  <w:tcBorders>
                    <w:top w:val="nil"/>
                    <w:left w:val="nil"/>
                    <w:bottom w:val="nil"/>
                    <w:right w:val="single" w:sz="8" w:space="0" w:color="auto"/>
                  </w:tcBorders>
                  <w:shd w:val="clear" w:color="FFFFFF" w:fill="auto"/>
                  <w:vAlign w:val="center"/>
                  <w:hideMark/>
                </w:tcPr>
                <w:p w:rsidR="002C54E9" w:rsidRPr="00254EBA" w:rsidRDefault="002C54E9" w:rsidP="00D26625">
                  <w:pPr>
                    <w:spacing w:after="0" w:line="240" w:lineRule="auto"/>
                    <w:jc w:val="center"/>
                    <w:rPr>
                      <w:rFonts w:ascii="Century Gothic" w:eastAsia="Times New Roman" w:hAnsi="Century Gothic" w:cs="Calibri"/>
                      <w:color w:val="000000"/>
                      <w:lang w:eastAsia="es-CO"/>
                    </w:rPr>
                  </w:pPr>
                  <w:r w:rsidRPr="00254EBA">
                    <w:rPr>
                      <w:rFonts w:ascii="Century Gothic" w:eastAsia="Times New Roman" w:hAnsi="Century Gothic" w:cs="Calibri"/>
                      <w:color w:val="000000"/>
                      <w:lang w:eastAsia="es-CO"/>
                    </w:rPr>
                    <w:t> </w:t>
                  </w:r>
                </w:p>
              </w:tc>
            </w:tr>
            <w:tr w:rsidR="002C54E9" w:rsidRPr="00254EBA" w:rsidTr="00D26625">
              <w:trPr>
                <w:trHeight w:val="600"/>
              </w:trPr>
              <w:tc>
                <w:tcPr>
                  <w:tcW w:w="5802" w:type="dxa"/>
                  <w:gridSpan w:val="2"/>
                  <w:tcBorders>
                    <w:top w:val="single" w:sz="8" w:space="0" w:color="auto"/>
                    <w:left w:val="single" w:sz="8" w:space="0" w:color="auto"/>
                    <w:bottom w:val="single" w:sz="8" w:space="0" w:color="auto"/>
                    <w:right w:val="single" w:sz="4" w:space="0" w:color="auto"/>
                  </w:tcBorders>
                  <w:shd w:val="clear" w:color="FFFFFF" w:fill="auto"/>
                  <w:noWrap/>
                  <w:vAlign w:val="center"/>
                  <w:hideMark/>
                </w:tcPr>
                <w:p w:rsidR="002C54E9" w:rsidRPr="00254EBA" w:rsidRDefault="002C54E9" w:rsidP="00D26625">
                  <w:pPr>
                    <w:spacing w:after="0" w:line="240" w:lineRule="auto"/>
                    <w:jc w:val="center"/>
                    <w:rPr>
                      <w:rFonts w:ascii="Century Gothic" w:eastAsia="Times New Roman" w:hAnsi="Century Gothic" w:cs="Calibri"/>
                      <w:b/>
                      <w:bCs/>
                      <w:color w:val="000000"/>
                      <w:lang w:eastAsia="es-CO"/>
                    </w:rPr>
                  </w:pPr>
                  <w:r w:rsidRPr="00254EBA">
                    <w:rPr>
                      <w:rFonts w:ascii="Century Gothic" w:eastAsia="Times New Roman" w:hAnsi="Century Gothic" w:cs="Calibri"/>
                      <w:b/>
                      <w:bCs/>
                      <w:color w:val="000000"/>
                      <w:lang w:eastAsia="es-CO"/>
                    </w:rPr>
                    <w:lastRenderedPageBreak/>
                    <w:t>SERVICIO</w:t>
                  </w:r>
                </w:p>
              </w:tc>
              <w:tc>
                <w:tcPr>
                  <w:tcW w:w="1669" w:type="dxa"/>
                  <w:tcBorders>
                    <w:top w:val="single" w:sz="8" w:space="0" w:color="auto"/>
                    <w:left w:val="single" w:sz="8" w:space="0" w:color="auto"/>
                    <w:bottom w:val="single" w:sz="8" w:space="0" w:color="auto"/>
                    <w:right w:val="single" w:sz="8" w:space="0" w:color="auto"/>
                  </w:tcBorders>
                  <w:shd w:val="clear" w:color="FFFFFF" w:fill="auto"/>
                  <w:vAlign w:val="center"/>
                  <w:hideMark/>
                </w:tcPr>
                <w:p w:rsidR="002C54E9" w:rsidRPr="00254EBA" w:rsidRDefault="002C54E9" w:rsidP="00D26625">
                  <w:pPr>
                    <w:spacing w:after="0" w:line="240" w:lineRule="auto"/>
                    <w:jc w:val="center"/>
                    <w:rPr>
                      <w:rFonts w:ascii="Century Gothic" w:eastAsia="Times New Roman" w:hAnsi="Century Gothic" w:cs="Calibri"/>
                      <w:b/>
                      <w:bCs/>
                      <w:color w:val="000000"/>
                      <w:lang w:eastAsia="es-CO"/>
                    </w:rPr>
                  </w:pPr>
                  <w:r w:rsidRPr="00254EBA">
                    <w:rPr>
                      <w:rFonts w:ascii="Century Gothic" w:eastAsia="Times New Roman" w:hAnsi="Century Gothic" w:cs="Calibri"/>
                      <w:b/>
                      <w:bCs/>
                      <w:color w:val="000000"/>
                      <w:lang w:eastAsia="es-CO"/>
                    </w:rPr>
                    <w:t xml:space="preserve">VALOR SIN IVA </w:t>
                  </w:r>
                </w:p>
              </w:tc>
              <w:tc>
                <w:tcPr>
                  <w:tcW w:w="1241" w:type="dxa"/>
                  <w:tcBorders>
                    <w:top w:val="single" w:sz="8" w:space="0" w:color="auto"/>
                    <w:left w:val="nil"/>
                    <w:bottom w:val="single" w:sz="8" w:space="0" w:color="auto"/>
                    <w:right w:val="single" w:sz="8" w:space="0" w:color="auto"/>
                  </w:tcBorders>
                  <w:shd w:val="clear" w:color="FFFFFF" w:fill="auto"/>
                  <w:vAlign w:val="center"/>
                  <w:hideMark/>
                </w:tcPr>
                <w:p w:rsidR="002C54E9" w:rsidRPr="00254EBA" w:rsidRDefault="002C54E9" w:rsidP="00D26625">
                  <w:pPr>
                    <w:spacing w:after="0" w:line="240" w:lineRule="auto"/>
                    <w:jc w:val="center"/>
                    <w:rPr>
                      <w:rFonts w:ascii="Century Gothic" w:eastAsia="Times New Roman" w:hAnsi="Century Gothic" w:cs="Calibri"/>
                      <w:b/>
                      <w:bCs/>
                      <w:color w:val="000000"/>
                      <w:lang w:eastAsia="es-CO"/>
                    </w:rPr>
                  </w:pPr>
                  <w:r w:rsidRPr="00254EBA">
                    <w:rPr>
                      <w:rFonts w:ascii="Century Gothic" w:eastAsia="Times New Roman" w:hAnsi="Century Gothic" w:cs="Calibri"/>
                      <w:b/>
                      <w:bCs/>
                      <w:color w:val="000000"/>
                      <w:lang w:eastAsia="es-CO"/>
                    </w:rPr>
                    <w:t>IVA</w:t>
                  </w:r>
                </w:p>
              </w:tc>
              <w:tc>
                <w:tcPr>
                  <w:tcW w:w="1588" w:type="dxa"/>
                  <w:tcBorders>
                    <w:top w:val="single" w:sz="8" w:space="0" w:color="auto"/>
                    <w:left w:val="nil"/>
                    <w:bottom w:val="single" w:sz="8" w:space="0" w:color="auto"/>
                    <w:right w:val="single" w:sz="8" w:space="0" w:color="auto"/>
                  </w:tcBorders>
                  <w:shd w:val="clear" w:color="FFFFFF" w:fill="auto"/>
                  <w:vAlign w:val="center"/>
                  <w:hideMark/>
                </w:tcPr>
                <w:p w:rsidR="002C54E9" w:rsidRPr="00254EBA" w:rsidRDefault="002C54E9" w:rsidP="00D26625">
                  <w:pPr>
                    <w:spacing w:after="0" w:line="240" w:lineRule="auto"/>
                    <w:jc w:val="center"/>
                    <w:rPr>
                      <w:rFonts w:ascii="Century Gothic" w:eastAsia="Times New Roman" w:hAnsi="Century Gothic" w:cs="Calibri"/>
                      <w:b/>
                      <w:bCs/>
                      <w:color w:val="000000"/>
                      <w:lang w:eastAsia="es-CO"/>
                    </w:rPr>
                  </w:pPr>
                  <w:r w:rsidRPr="00254EBA">
                    <w:rPr>
                      <w:rFonts w:ascii="Century Gothic" w:eastAsia="Times New Roman" w:hAnsi="Century Gothic" w:cs="Calibri"/>
                      <w:b/>
                      <w:bCs/>
                      <w:color w:val="000000"/>
                      <w:lang w:eastAsia="es-CO"/>
                    </w:rPr>
                    <w:t xml:space="preserve">VALOR DE IVA </w:t>
                  </w:r>
                </w:p>
              </w:tc>
            </w:tr>
            <w:tr w:rsidR="002C54E9" w:rsidRPr="00254EBA" w:rsidTr="00D26625">
              <w:trPr>
                <w:trHeight w:val="1320"/>
              </w:trPr>
              <w:tc>
                <w:tcPr>
                  <w:tcW w:w="4123" w:type="dxa"/>
                  <w:tcBorders>
                    <w:top w:val="nil"/>
                    <w:left w:val="single" w:sz="8" w:space="0" w:color="auto"/>
                    <w:bottom w:val="single" w:sz="4" w:space="0" w:color="auto"/>
                    <w:right w:val="single" w:sz="8" w:space="0" w:color="auto"/>
                  </w:tcBorders>
                  <w:shd w:val="clear" w:color="FFFFFF" w:fill="auto"/>
                  <w:vAlign w:val="center"/>
                  <w:hideMark/>
                </w:tcPr>
                <w:p w:rsidR="002C54E9" w:rsidRPr="00254EBA" w:rsidRDefault="002C54E9" w:rsidP="00D26625">
                  <w:pPr>
                    <w:spacing w:after="0" w:line="240" w:lineRule="auto"/>
                    <w:jc w:val="center"/>
                    <w:rPr>
                      <w:rFonts w:ascii="Century Gothic" w:eastAsia="Times New Roman" w:hAnsi="Century Gothic" w:cs="Calibri"/>
                      <w:color w:val="000000"/>
                      <w:lang w:eastAsia="es-CO"/>
                    </w:rPr>
                  </w:pPr>
                  <w:r w:rsidRPr="00254EBA">
                    <w:rPr>
                      <w:rFonts w:ascii="Century Gothic" w:eastAsia="Times New Roman" w:hAnsi="Century Gothic" w:cs="Calibri"/>
                      <w:color w:val="000000"/>
                      <w:lang w:eastAsia="es-CO"/>
                    </w:rPr>
                    <w:t>Servicio registro de visitantes y validación de identidad biométrica (Anual)</w:t>
                  </w:r>
                </w:p>
              </w:tc>
              <w:tc>
                <w:tcPr>
                  <w:tcW w:w="1679" w:type="dxa"/>
                  <w:tcBorders>
                    <w:top w:val="nil"/>
                    <w:left w:val="nil"/>
                    <w:bottom w:val="single" w:sz="4" w:space="0" w:color="auto"/>
                    <w:right w:val="nil"/>
                  </w:tcBorders>
                  <w:shd w:val="clear" w:color="FFFFFF" w:fill="auto"/>
                  <w:noWrap/>
                  <w:vAlign w:val="center"/>
                  <w:hideMark/>
                </w:tcPr>
                <w:p w:rsidR="002C54E9" w:rsidRPr="00254EBA" w:rsidRDefault="002C54E9" w:rsidP="00D26625">
                  <w:pPr>
                    <w:spacing w:after="0" w:line="240" w:lineRule="auto"/>
                    <w:jc w:val="center"/>
                    <w:rPr>
                      <w:rFonts w:ascii="Century Gothic" w:eastAsia="Times New Roman" w:hAnsi="Century Gothic" w:cs="Calibri"/>
                      <w:color w:val="000000"/>
                      <w:lang w:eastAsia="es-CO"/>
                    </w:rPr>
                  </w:pPr>
                  <w:r w:rsidRPr="00254EBA">
                    <w:rPr>
                      <w:rFonts w:ascii="Century Gothic" w:eastAsia="Times New Roman" w:hAnsi="Century Gothic" w:cs="Calibri"/>
                      <w:color w:val="000000"/>
                      <w:lang w:eastAsia="es-CO"/>
                    </w:rPr>
                    <w:t>240.000</w:t>
                  </w:r>
                </w:p>
              </w:tc>
              <w:tc>
                <w:tcPr>
                  <w:tcW w:w="1669" w:type="dxa"/>
                  <w:tcBorders>
                    <w:top w:val="nil"/>
                    <w:left w:val="single" w:sz="8" w:space="0" w:color="auto"/>
                    <w:bottom w:val="single" w:sz="4" w:space="0" w:color="auto"/>
                    <w:right w:val="single" w:sz="4" w:space="0" w:color="auto"/>
                  </w:tcBorders>
                  <w:shd w:val="clear" w:color="FFFFFF" w:fill="auto"/>
                  <w:vAlign w:val="center"/>
                  <w:hideMark/>
                </w:tcPr>
                <w:p w:rsidR="002C54E9" w:rsidRPr="00254EBA" w:rsidRDefault="002C54E9" w:rsidP="00D26625">
                  <w:pPr>
                    <w:spacing w:after="0" w:line="240" w:lineRule="auto"/>
                    <w:jc w:val="center"/>
                    <w:rPr>
                      <w:rFonts w:ascii="Century Gothic" w:eastAsia="Times New Roman" w:hAnsi="Century Gothic" w:cs="Calibri"/>
                      <w:color w:val="000000"/>
                      <w:lang w:eastAsia="es-CO"/>
                    </w:rPr>
                  </w:pPr>
                  <w:r w:rsidRPr="00254EBA">
                    <w:rPr>
                      <w:rFonts w:ascii="Century Gothic" w:eastAsia="Times New Roman" w:hAnsi="Century Gothic" w:cs="Calibri"/>
                      <w:color w:val="000000"/>
                      <w:lang w:eastAsia="es-CO"/>
                    </w:rPr>
                    <w:t> </w:t>
                  </w:r>
                </w:p>
              </w:tc>
              <w:tc>
                <w:tcPr>
                  <w:tcW w:w="1241" w:type="dxa"/>
                  <w:tcBorders>
                    <w:top w:val="nil"/>
                    <w:left w:val="nil"/>
                    <w:bottom w:val="single" w:sz="4" w:space="0" w:color="auto"/>
                    <w:right w:val="single" w:sz="4" w:space="0" w:color="auto"/>
                  </w:tcBorders>
                  <w:shd w:val="clear" w:color="FFFFFF" w:fill="auto"/>
                  <w:vAlign w:val="center"/>
                  <w:hideMark/>
                </w:tcPr>
                <w:p w:rsidR="002C54E9" w:rsidRPr="00254EBA" w:rsidRDefault="002C54E9" w:rsidP="00D26625">
                  <w:pPr>
                    <w:spacing w:after="0" w:line="240" w:lineRule="auto"/>
                    <w:jc w:val="center"/>
                    <w:rPr>
                      <w:rFonts w:ascii="Century Gothic" w:eastAsia="Times New Roman" w:hAnsi="Century Gothic" w:cs="Calibri"/>
                      <w:color w:val="000000"/>
                      <w:lang w:eastAsia="es-CO"/>
                    </w:rPr>
                  </w:pPr>
                  <w:r w:rsidRPr="00254EBA">
                    <w:rPr>
                      <w:rFonts w:ascii="Century Gothic" w:eastAsia="Times New Roman" w:hAnsi="Century Gothic" w:cs="Calibri"/>
                      <w:color w:val="000000"/>
                      <w:lang w:eastAsia="es-CO"/>
                    </w:rPr>
                    <w:t> </w:t>
                  </w:r>
                </w:p>
              </w:tc>
              <w:tc>
                <w:tcPr>
                  <w:tcW w:w="1588" w:type="dxa"/>
                  <w:tcBorders>
                    <w:top w:val="nil"/>
                    <w:left w:val="nil"/>
                    <w:bottom w:val="single" w:sz="4" w:space="0" w:color="auto"/>
                    <w:right w:val="single" w:sz="8" w:space="0" w:color="auto"/>
                  </w:tcBorders>
                  <w:shd w:val="clear" w:color="FFFFFF" w:fill="auto"/>
                  <w:vAlign w:val="center"/>
                  <w:hideMark/>
                </w:tcPr>
                <w:p w:rsidR="002C54E9" w:rsidRPr="00254EBA" w:rsidRDefault="002C54E9" w:rsidP="00D26625">
                  <w:pPr>
                    <w:spacing w:after="0" w:line="240" w:lineRule="auto"/>
                    <w:jc w:val="center"/>
                    <w:rPr>
                      <w:rFonts w:ascii="Century Gothic" w:eastAsia="Times New Roman" w:hAnsi="Century Gothic" w:cs="Calibri"/>
                      <w:color w:val="000000"/>
                      <w:lang w:eastAsia="es-CO"/>
                    </w:rPr>
                  </w:pPr>
                  <w:r w:rsidRPr="00254EBA">
                    <w:rPr>
                      <w:rFonts w:ascii="Century Gothic" w:eastAsia="Times New Roman" w:hAnsi="Century Gothic" w:cs="Calibri"/>
                      <w:color w:val="000000"/>
                      <w:lang w:eastAsia="es-CO"/>
                    </w:rPr>
                    <w:t> </w:t>
                  </w:r>
                </w:p>
              </w:tc>
            </w:tr>
            <w:tr w:rsidR="002C54E9" w:rsidRPr="00254EBA" w:rsidTr="00D26625">
              <w:trPr>
                <w:trHeight w:val="660"/>
              </w:trPr>
              <w:tc>
                <w:tcPr>
                  <w:tcW w:w="4123" w:type="dxa"/>
                  <w:tcBorders>
                    <w:top w:val="nil"/>
                    <w:left w:val="single" w:sz="8" w:space="0" w:color="auto"/>
                    <w:bottom w:val="single" w:sz="4" w:space="0" w:color="auto"/>
                    <w:right w:val="single" w:sz="8" w:space="0" w:color="auto"/>
                  </w:tcBorders>
                  <w:shd w:val="clear" w:color="FFFFFF" w:fill="auto"/>
                  <w:vAlign w:val="center"/>
                  <w:hideMark/>
                </w:tcPr>
                <w:p w:rsidR="002C54E9" w:rsidRPr="00254EBA" w:rsidRDefault="002C54E9" w:rsidP="00D26625">
                  <w:pPr>
                    <w:spacing w:after="0" w:line="240" w:lineRule="auto"/>
                    <w:jc w:val="center"/>
                    <w:rPr>
                      <w:rFonts w:ascii="Century Gothic" w:eastAsia="Times New Roman" w:hAnsi="Century Gothic" w:cs="Calibri"/>
                      <w:color w:val="000000"/>
                      <w:lang w:eastAsia="es-CO"/>
                    </w:rPr>
                  </w:pPr>
                  <w:r w:rsidRPr="00254EBA">
                    <w:rPr>
                      <w:rFonts w:ascii="Century Gothic" w:eastAsia="Times New Roman" w:hAnsi="Century Gothic" w:cs="Calibri"/>
                      <w:color w:val="000000"/>
                      <w:lang w:eastAsia="es-CO"/>
                    </w:rPr>
                    <w:t>Servicio validación de identidad biográfica (Anual)</w:t>
                  </w:r>
                </w:p>
              </w:tc>
              <w:tc>
                <w:tcPr>
                  <w:tcW w:w="1679" w:type="dxa"/>
                  <w:tcBorders>
                    <w:top w:val="nil"/>
                    <w:left w:val="nil"/>
                    <w:bottom w:val="single" w:sz="4" w:space="0" w:color="auto"/>
                    <w:right w:val="nil"/>
                  </w:tcBorders>
                  <w:shd w:val="clear" w:color="FFFFFF" w:fill="auto"/>
                  <w:noWrap/>
                  <w:vAlign w:val="center"/>
                  <w:hideMark/>
                </w:tcPr>
                <w:p w:rsidR="002C54E9" w:rsidRPr="00254EBA" w:rsidRDefault="002C54E9" w:rsidP="00D26625">
                  <w:pPr>
                    <w:spacing w:after="0" w:line="240" w:lineRule="auto"/>
                    <w:jc w:val="center"/>
                    <w:rPr>
                      <w:rFonts w:ascii="Century Gothic" w:eastAsia="Times New Roman" w:hAnsi="Century Gothic" w:cs="Calibri"/>
                      <w:color w:val="000000"/>
                      <w:lang w:eastAsia="es-CO"/>
                    </w:rPr>
                  </w:pPr>
                  <w:r w:rsidRPr="00254EBA">
                    <w:rPr>
                      <w:rFonts w:ascii="Century Gothic" w:eastAsia="Times New Roman" w:hAnsi="Century Gothic" w:cs="Calibri"/>
                      <w:color w:val="000000"/>
                      <w:lang w:eastAsia="es-CO"/>
                    </w:rPr>
                    <w:t>240.000</w:t>
                  </w:r>
                </w:p>
              </w:tc>
              <w:tc>
                <w:tcPr>
                  <w:tcW w:w="1669" w:type="dxa"/>
                  <w:tcBorders>
                    <w:top w:val="nil"/>
                    <w:left w:val="single" w:sz="8" w:space="0" w:color="auto"/>
                    <w:bottom w:val="single" w:sz="4" w:space="0" w:color="auto"/>
                    <w:right w:val="single" w:sz="4" w:space="0" w:color="auto"/>
                  </w:tcBorders>
                  <w:shd w:val="clear" w:color="FFFFFF" w:fill="auto"/>
                  <w:vAlign w:val="center"/>
                  <w:hideMark/>
                </w:tcPr>
                <w:p w:rsidR="002C54E9" w:rsidRPr="00254EBA" w:rsidRDefault="002C54E9" w:rsidP="00D26625">
                  <w:pPr>
                    <w:spacing w:after="0" w:line="240" w:lineRule="auto"/>
                    <w:jc w:val="center"/>
                    <w:rPr>
                      <w:rFonts w:ascii="Century Gothic" w:eastAsia="Times New Roman" w:hAnsi="Century Gothic" w:cs="Calibri"/>
                      <w:color w:val="000000"/>
                      <w:lang w:eastAsia="es-CO"/>
                    </w:rPr>
                  </w:pPr>
                  <w:r w:rsidRPr="00254EBA">
                    <w:rPr>
                      <w:rFonts w:ascii="Century Gothic" w:eastAsia="Times New Roman" w:hAnsi="Century Gothic" w:cs="Calibri"/>
                      <w:color w:val="000000"/>
                      <w:lang w:eastAsia="es-CO"/>
                    </w:rPr>
                    <w:t> </w:t>
                  </w:r>
                </w:p>
              </w:tc>
              <w:tc>
                <w:tcPr>
                  <w:tcW w:w="1241" w:type="dxa"/>
                  <w:tcBorders>
                    <w:top w:val="nil"/>
                    <w:left w:val="nil"/>
                    <w:bottom w:val="single" w:sz="4" w:space="0" w:color="auto"/>
                    <w:right w:val="single" w:sz="4" w:space="0" w:color="auto"/>
                  </w:tcBorders>
                  <w:shd w:val="clear" w:color="FFFFFF" w:fill="auto"/>
                  <w:vAlign w:val="center"/>
                  <w:hideMark/>
                </w:tcPr>
                <w:p w:rsidR="002C54E9" w:rsidRPr="00254EBA" w:rsidRDefault="002C54E9" w:rsidP="00D26625">
                  <w:pPr>
                    <w:spacing w:after="0" w:line="240" w:lineRule="auto"/>
                    <w:jc w:val="center"/>
                    <w:rPr>
                      <w:rFonts w:ascii="Century Gothic" w:eastAsia="Times New Roman" w:hAnsi="Century Gothic" w:cs="Calibri"/>
                      <w:color w:val="000000"/>
                      <w:lang w:eastAsia="es-CO"/>
                    </w:rPr>
                  </w:pPr>
                  <w:r w:rsidRPr="00254EBA">
                    <w:rPr>
                      <w:rFonts w:ascii="Century Gothic" w:eastAsia="Times New Roman" w:hAnsi="Century Gothic" w:cs="Calibri"/>
                      <w:color w:val="000000"/>
                      <w:lang w:eastAsia="es-CO"/>
                    </w:rPr>
                    <w:t> </w:t>
                  </w:r>
                </w:p>
              </w:tc>
              <w:tc>
                <w:tcPr>
                  <w:tcW w:w="1588" w:type="dxa"/>
                  <w:tcBorders>
                    <w:top w:val="nil"/>
                    <w:left w:val="nil"/>
                    <w:bottom w:val="single" w:sz="4" w:space="0" w:color="auto"/>
                    <w:right w:val="single" w:sz="8" w:space="0" w:color="auto"/>
                  </w:tcBorders>
                  <w:shd w:val="clear" w:color="FFFFFF" w:fill="auto"/>
                  <w:vAlign w:val="center"/>
                  <w:hideMark/>
                </w:tcPr>
                <w:p w:rsidR="002C54E9" w:rsidRPr="00254EBA" w:rsidRDefault="002C54E9" w:rsidP="00D26625">
                  <w:pPr>
                    <w:spacing w:after="0" w:line="240" w:lineRule="auto"/>
                    <w:jc w:val="center"/>
                    <w:rPr>
                      <w:rFonts w:ascii="Century Gothic" w:eastAsia="Times New Roman" w:hAnsi="Century Gothic" w:cs="Calibri"/>
                      <w:color w:val="000000"/>
                      <w:lang w:eastAsia="es-CO"/>
                    </w:rPr>
                  </w:pPr>
                  <w:r w:rsidRPr="00254EBA">
                    <w:rPr>
                      <w:rFonts w:ascii="Century Gothic" w:eastAsia="Times New Roman" w:hAnsi="Century Gothic" w:cs="Calibri"/>
                      <w:color w:val="000000"/>
                      <w:lang w:eastAsia="es-CO"/>
                    </w:rPr>
                    <w:t> </w:t>
                  </w:r>
                </w:p>
              </w:tc>
            </w:tr>
            <w:tr w:rsidR="002C54E9" w:rsidRPr="00254EBA" w:rsidTr="00D26625">
              <w:trPr>
                <w:trHeight w:val="675"/>
              </w:trPr>
              <w:tc>
                <w:tcPr>
                  <w:tcW w:w="4123" w:type="dxa"/>
                  <w:tcBorders>
                    <w:top w:val="nil"/>
                    <w:left w:val="single" w:sz="8" w:space="0" w:color="auto"/>
                    <w:bottom w:val="single" w:sz="8" w:space="0" w:color="auto"/>
                    <w:right w:val="single" w:sz="8" w:space="0" w:color="auto"/>
                  </w:tcBorders>
                  <w:shd w:val="clear" w:color="FFFFFF" w:fill="auto"/>
                  <w:vAlign w:val="center"/>
                  <w:hideMark/>
                </w:tcPr>
                <w:p w:rsidR="002C54E9" w:rsidRPr="00254EBA" w:rsidRDefault="002C54E9" w:rsidP="00D26625">
                  <w:pPr>
                    <w:spacing w:after="0" w:line="240" w:lineRule="auto"/>
                    <w:jc w:val="center"/>
                    <w:rPr>
                      <w:rFonts w:ascii="Century Gothic" w:eastAsia="Times New Roman" w:hAnsi="Century Gothic" w:cs="Calibri"/>
                      <w:color w:val="000000"/>
                      <w:lang w:eastAsia="es-CO"/>
                    </w:rPr>
                  </w:pPr>
                  <w:r w:rsidRPr="00254EBA">
                    <w:rPr>
                      <w:rFonts w:ascii="Century Gothic" w:eastAsia="Times New Roman" w:hAnsi="Century Gothic" w:cs="Calibri"/>
                      <w:color w:val="000000"/>
                      <w:lang w:eastAsia="es-CO"/>
                    </w:rPr>
                    <w:t>Servicio especializado de dactiloscopia (Anual)</w:t>
                  </w:r>
                </w:p>
              </w:tc>
              <w:tc>
                <w:tcPr>
                  <w:tcW w:w="1679" w:type="dxa"/>
                  <w:tcBorders>
                    <w:top w:val="nil"/>
                    <w:left w:val="nil"/>
                    <w:bottom w:val="single" w:sz="8" w:space="0" w:color="auto"/>
                    <w:right w:val="nil"/>
                  </w:tcBorders>
                  <w:shd w:val="clear" w:color="FFFFFF" w:fill="auto"/>
                  <w:noWrap/>
                  <w:vAlign w:val="center"/>
                  <w:hideMark/>
                </w:tcPr>
                <w:p w:rsidR="002C54E9" w:rsidRPr="00254EBA" w:rsidRDefault="002C54E9" w:rsidP="00D26625">
                  <w:pPr>
                    <w:spacing w:after="0" w:line="240" w:lineRule="auto"/>
                    <w:jc w:val="center"/>
                    <w:rPr>
                      <w:rFonts w:ascii="Century Gothic" w:eastAsia="Times New Roman" w:hAnsi="Century Gothic" w:cs="Calibri"/>
                      <w:color w:val="000000"/>
                      <w:lang w:eastAsia="es-CO"/>
                    </w:rPr>
                  </w:pPr>
                  <w:r w:rsidRPr="00254EBA">
                    <w:rPr>
                      <w:rFonts w:ascii="Century Gothic" w:eastAsia="Times New Roman" w:hAnsi="Century Gothic" w:cs="Calibri"/>
                      <w:color w:val="000000"/>
                      <w:lang w:eastAsia="es-CO"/>
                    </w:rPr>
                    <w:t>15.000</w:t>
                  </w:r>
                </w:p>
              </w:tc>
              <w:tc>
                <w:tcPr>
                  <w:tcW w:w="1669" w:type="dxa"/>
                  <w:tcBorders>
                    <w:top w:val="nil"/>
                    <w:left w:val="single" w:sz="8" w:space="0" w:color="auto"/>
                    <w:bottom w:val="single" w:sz="8" w:space="0" w:color="auto"/>
                    <w:right w:val="single" w:sz="4" w:space="0" w:color="auto"/>
                  </w:tcBorders>
                  <w:shd w:val="clear" w:color="FFFFFF" w:fill="auto"/>
                  <w:vAlign w:val="center"/>
                  <w:hideMark/>
                </w:tcPr>
                <w:p w:rsidR="002C54E9" w:rsidRPr="00254EBA" w:rsidRDefault="002C54E9" w:rsidP="00D26625">
                  <w:pPr>
                    <w:spacing w:after="0" w:line="240" w:lineRule="auto"/>
                    <w:jc w:val="center"/>
                    <w:rPr>
                      <w:rFonts w:ascii="Century Gothic" w:eastAsia="Times New Roman" w:hAnsi="Century Gothic" w:cs="Calibri"/>
                      <w:color w:val="000000"/>
                      <w:lang w:eastAsia="es-CO"/>
                    </w:rPr>
                  </w:pPr>
                  <w:r w:rsidRPr="00254EBA">
                    <w:rPr>
                      <w:rFonts w:ascii="Century Gothic" w:eastAsia="Times New Roman" w:hAnsi="Century Gothic" w:cs="Calibri"/>
                      <w:color w:val="000000"/>
                      <w:lang w:eastAsia="es-CO"/>
                    </w:rPr>
                    <w:t> </w:t>
                  </w:r>
                </w:p>
              </w:tc>
              <w:tc>
                <w:tcPr>
                  <w:tcW w:w="1241" w:type="dxa"/>
                  <w:tcBorders>
                    <w:top w:val="nil"/>
                    <w:left w:val="nil"/>
                    <w:bottom w:val="single" w:sz="8" w:space="0" w:color="auto"/>
                    <w:right w:val="single" w:sz="4" w:space="0" w:color="auto"/>
                  </w:tcBorders>
                  <w:shd w:val="clear" w:color="FFFFFF" w:fill="auto"/>
                  <w:vAlign w:val="center"/>
                  <w:hideMark/>
                </w:tcPr>
                <w:p w:rsidR="002C54E9" w:rsidRPr="00254EBA" w:rsidRDefault="002C54E9" w:rsidP="00D26625">
                  <w:pPr>
                    <w:spacing w:after="0" w:line="240" w:lineRule="auto"/>
                    <w:jc w:val="center"/>
                    <w:rPr>
                      <w:rFonts w:ascii="Century Gothic" w:eastAsia="Times New Roman" w:hAnsi="Century Gothic" w:cs="Calibri"/>
                      <w:color w:val="000000"/>
                      <w:lang w:eastAsia="es-CO"/>
                    </w:rPr>
                  </w:pPr>
                  <w:r w:rsidRPr="00254EBA">
                    <w:rPr>
                      <w:rFonts w:ascii="Century Gothic" w:eastAsia="Times New Roman" w:hAnsi="Century Gothic" w:cs="Calibri"/>
                      <w:color w:val="000000"/>
                      <w:lang w:eastAsia="es-CO"/>
                    </w:rPr>
                    <w:t> </w:t>
                  </w:r>
                </w:p>
              </w:tc>
              <w:tc>
                <w:tcPr>
                  <w:tcW w:w="1588" w:type="dxa"/>
                  <w:tcBorders>
                    <w:top w:val="nil"/>
                    <w:left w:val="nil"/>
                    <w:bottom w:val="single" w:sz="8" w:space="0" w:color="auto"/>
                    <w:right w:val="single" w:sz="8" w:space="0" w:color="auto"/>
                  </w:tcBorders>
                  <w:shd w:val="clear" w:color="FFFFFF" w:fill="auto"/>
                  <w:vAlign w:val="center"/>
                  <w:hideMark/>
                </w:tcPr>
                <w:p w:rsidR="002C54E9" w:rsidRPr="00254EBA" w:rsidRDefault="002C54E9" w:rsidP="00D26625">
                  <w:pPr>
                    <w:spacing w:after="0" w:line="240" w:lineRule="auto"/>
                    <w:jc w:val="center"/>
                    <w:rPr>
                      <w:rFonts w:ascii="Century Gothic" w:eastAsia="Times New Roman" w:hAnsi="Century Gothic" w:cs="Calibri"/>
                      <w:color w:val="000000"/>
                      <w:lang w:eastAsia="es-CO"/>
                    </w:rPr>
                  </w:pPr>
                  <w:r w:rsidRPr="00254EBA">
                    <w:rPr>
                      <w:rFonts w:ascii="Century Gothic" w:eastAsia="Times New Roman" w:hAnsi="Century Gothic" w:cs="Calibri"/>
                      <w:color w:val="000000"/>
                      <w:lang w:eastAsia="es-CO"/>
                    </w:rPr>
                    <w:t> </w:t>
                  </w:r>
                </w:p>
              </w:tc>
            </w:tr>
          </w:tbl>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Observaciones</w:t>
            </w:r>
            <w:r>
              <w:rPr>
                <w:rFonts w:ascii="Arial" w:eastAsia="Times New Roman" w:hAnsi="Arial" w:cs="Arial"/>
                <w:color w:val="000000"/>
                <w:sz w:val="20"/>
                <w:szCs w:val="20"/>
                <w:lang w:eastAsia="es-CO"/>
              </w:rPr>
              <w:t>:</w:t>
            </w:r>
          </w:p>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Default="002C54E9" w:rsidP="00D26625">
            <w:pPr>
              <w:spacing w:after="0" w:line="240" w:lineRule="auto"/>
              <w:jc w:val="both"/>
              <w:rPr>
                <w:rFonts w:ascii="Arial" w:eastAsia="Times New Roman" w:hAnsi="Arial" w:cs="Arial"/>
                <w:color w:val="000000"/>
                <w:sz w:val="20"/>
                <w:szCs w:val="20"/>
                <w:lang w:eastAsia="es-CO"/>
              </w:rPr>
            </w:pPr>
          </w:p>
          <w:p w:rsidR="002C54E9" w:rsidRPr="006D7259" w:rsidRDefault="002C54E9" w:rsidP="00D26625">
            <w:pPr>
              <w:spacing w:after="0" w:line="240" w:lineRule="auto"/>
              <w:jc w:val="both"/>
              <w:rPr>
                <w:rFonts w:ascii="Arial" w:eastAsia="Times New Roman" w:hAnsi="Arial" w:cs="Arial"/>
                <w:color w:val="000000"/>
                <w:sz w:val="20"/>
                <w:szCs w:val="20"/>
                <w:lang w:eastAsia="es-CO"/>
              </w:rPr>
            </w:pPr>
          </w:p>
        </w:tc>
      </w:tr>
    </w:tbl>
    <w:p w:rsidR="00AC3869" w:rsidRDefault="00AC3869"/>
    <w:sectPr w:rsidR="00AC386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128C7"/>
    <w:multiLevelType w:val="hybridMultilevel"/>
    <w:tmpl w:val="2252FD76"/>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60635A3"/>
    <w:multiLevelType w:val="hybridMultilevel"/>
    <w:tmpl w:val="D9C2742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90E1E96"/>
    <w:multiLevelType w:val="hybridMultilevel"/>
    <w:tmpl w:val="373C80DE"/>
    <w:lvl w:ilvl="0" w:tplc="4C0A9CF0">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B043FB2"/>
    <w:multiLevelType w:val="hybridMultilevel"/>
    <w:tmpl w:val="B91A8B88"/>
    <w:lvl w:ilvl="0" w:tplc="82C666B6">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62073D8"/>
    <w:multiLevelType w:val="hybridMultilevel"/>
    <w:tmpl w:val="B6068924"/>
    <w:lvl w:ilvl="0" w:tplc="A0F0A190">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7C060B2"/>
    <w:multiLevelType w:val="hybridMultilevel"/>
    <w:tmpl w:val="40FC95C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802336E"/>
    <w:multiLevelType w:val="hybridMultilevel"/>
    <w:tmpl w:val="B14C4F58"/>
    <w:lvl w:ilvl="0" w:tplc="A48C2D70">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2217099A"/>
    <w:multiLevelType w:val="hybridMultilevel"/>
    <w:tmpl w:val="6EA2B508"/>
    <w:lvl w:ilvl="0" w:tplc="240A000B">
      <w:start w:val="1"/>
      <w:numFmt w:val="bullet"/>
      <w:lvlText w:val=""/>
      <w:lvlJc w:val="left"/>
      <w:pPr>
        <w:ind w:left="720" w:hanging="360"/>
      </w:pPr>
      <w:rPr>
        <w:rFonts w:ascii="Wingdings" w:hAnsi="Wingdings" w:hint="default"/>
      </w:rPr>
    </w:lvl>
    <w:lvl w:ilvl="1" w:tplc="6AE0A466">
      <w:numFmt w:val="bullet"/>
      <w:lvlText w:val="-"/>
      <w:lvlJc w:val="left"/>
      <w:pPr>
        <w:ind w:left="1440" w:hanging="360"/>
      </w:pPr>
      <w:rPr>
        <w:rFonts w:ascii="Arial" w:eastAsia="Times New Roman" w:hAnsi="Arial" w:cs="Aria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31E769F"/>
    <w:multiLevelType w:val="hybridMultilevel"/>
    <w:tmpl w:val="F252D130"/>
    <w:lvl w:ilvl="0" w:tplc="61AEAEDE">
      <w:start w:val="1"/>
      <w:numFmt w:val="lowerLetter"/>
      <w:lvlText w:val="%1)"/>
      <w:lvlJc w:val="left"/>
      <w:pPr>
        <w:ind w:left="1440" w:hanging="360"/>
      </w:pPr>
      <w:rPr>
        <w:rFonts w:hint="default"/>
        <w:b/>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9" w15:restartNumberingAfterBreak="0">
    <w:nsid w:val="2B120599"/>
    <w:multiLevelType w:val="hybridMultilevel"/>
    <w:tmpl w:val="0234E28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E3740DF"/>
    <w:multiLevelType w:val="hybridMultilevel"/>
    <w:tmpl w:val="B8262B2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3AF056BB"/>
    <w:multiLevelType w:val="hybridMultilevel"/>
    <w:tmpl w:val="FC84DF9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417F6805"/>
    <w:multiLevelType w:val="hybridMultilevel"/>
    <w:tmpl w:val="5172E6C4"/>
    <w:lvl w:ilvl="0" w:tplc="7FB0280A">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4A653A9C"/>
    <w:multiLevelType w:val="hybridMultilevel"/>
    <w:tmpl w:val="86D888EA"/>
    <w:lvl w:ilvl="0" w:tplc="BEDED65E">
      <w:numFmt w:val="bullet"/>
      <w:lvlText w:val=""/>
      <w:lvlJc w:val="left"/>
      <w:pPr>
        <w:tabs>
          <w:tab w:val="num" w:pos="1440"/>
        </w:tabs>
        <w:ind w:left="1440" w:hanging="360"/>
      </w:pPr>
      <w:rPr>
        <w:rFonts w:ascii="Symbol" w:hAnsi="Symbol" w:hint="default"/>
        <w:b w:val="0"/>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14" w15:restartNumberingAfterBreak="0">
    <w:nsid w:val="4C952509"/>
    <w:multiLevelType w:val="hybridMultilevel"/>
    <w:tmpl w:val="153640F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4D38258A"/>
    <w:multiLevelType w:val="hybridMultilevel"/>
    <w:tmpl w:val="5E6CA9D8"/>
    <w:lvl w:ilvl="0" w:tplc="05866210">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4FF81118"/>
    <w:multiLevelType w:val="hybridMultilevel"/>
    <w:tmpl w:val="08700A2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14915F0"/>
    <w:multiLevelType w:val="hybridMultilevel"/>
    <w:tmpl w:val="90DA748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4032FB8"/>
    <w:multiLevelType w:val="hybridMultilevel"/>
    <w:tmpl w:val="9E745CB6"/>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CA44115"/>
    <w:multiLevelType w:val="hybridMultilevel"/>
    <w:tmpl w:val="293C3AE6"/>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60277BF5"/>
    <w:multiLevelType w:val="hybridMultilevel"/>
    <w:tmpl w:val="69543F28"/>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65787E5D"/>
    <w:multiLevelType w:val="hybridMultilevel"/>
    <w:tmpl w:val="250486C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6ED70C29"/>
    <w:multiLevelType w:val="hybridMultilevel"/>
    <w:tmpl w:val="5DF2907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74B50910"/>
    <w:multiLevelType w:val="hybridMultilevel"/>
    <w:tmpl w:val="D3E0F7F8"/>
    <w:lvl w:ilvl="0" w:tplc="240A000B">
      <w:start w:val="1"/>
      <w:numFmt w:val="bullet"/>
      <w:lvlText w:val=""/>
      <w:lvlJc w:val="left"/>
      <w:pPr>
        <w:ind w:left="720" w:hanging="360"/>
      </w:pPr>
      <w:rPr>
        <w:rFonts w:ascii="Wingdings" w:hAnsi="Wingdings" w:hint="default"/>
      </w:rPr>
    </w:lvl>
    <w:lvl w:ilvl="1" w:tplc="240A000B">
      <w:start w:val="1"/>
      <w:numFmt w:val="bullet"/>
      <w:lvlText w:val=""/>
      <w:lvlJc w:val="left"/>
      <w:pPr>
        <w:ind w:left="1440" w:hanging="360"/>
      </w:pPr>
      <w:rPr>
        <w:rFonts w:ascii="Wingdings" w:hAnsi="Wingdings"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7F897BDA"/>
    <w:multiLevelType w:val="hybridMultilevel"/>
    <w:tmpl w:val="E37CBD88"/>
    <w:lvl w:ilvl="0" w:tplc="FFD8B6BC">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14"/>
  </w:num>
  <w:num w:numId="5">
    <w:abstractNumId w:val="21"/>
  </w:num>
  <w:num w:numId="6">
    <w:abstractNumId w:val="17"/>
  </w:num>
  <w:num w:numId="7">
    <w:abstractNumId w:val="8"/>
  </w:num>
  <w:num w:numId="8">
    <w:abstractNumId w:val="13"/>
  </w:num>
  <w:num w:numId="9">
    <w:abstractNumId w:val="9"/>
  </w:num>
  <w:num w:numId="10">
    <w:abstractNumId w:val="23"/>
  </w:num>
  <w:num w:numId="11">
    <w:abstractNumId w:val="19"/>
  </w:num>
  <w:num w:numId="12">
    <w:abstractNumId w:val="2"/>
  </w:num>
  <w:num w:numId="13">
    <w:abstractNumId w:val="22"/>
  </w:num>
  <w:num w:numId="14">
    <w:abstractNumId w:val="24"/>
  </w:num>
  <w:num w:numId="15">
    <w:abstractNumId w:val="10"/>
  </w:num>
  <w:num w:numId="16">
    <w:abstractNumId w:val="15"/>
  </w:num>
  <w:num w:numId="17">
    <w:abstractNumId w:val="16"/>
  </w:num>
  <w:num w:numId="18">
    <w:abstractNumId w:val="12"/>
  </w:num>
  <w:num w:numId="19">
    <w:abstractNumId w:val="20"/>
  </w:num>
  <w:num w:numId="20">
    <w:abstractNumId w:val="4"/>
  </w:num>
  <w:num w:numId="21">
    <w:abstractNumId w:val="11"/>
  </w:num>
  <w:num w:numId="22">
    <w:abstractNumId w:val="3"/>
  </w:num>
  <w:num w:numId="23">
    <w:abstractNumId w:val="18"/>
  </w:num>
  <w:num w:numId="24">
    <w:abstractNumId w:val="6"/>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4E9"/>
    <w:rsid w:val="00106271"/>
    <w:rsid w:val="002C54E9"/>
    <w:rsid w:val="00AC386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7C568A"/>
  <w15:chartTrackingRefBased/>
  <w15:docId w15:val="{644C7598-FB8D-437F-AF3D-7BCE3B4AF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54E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2C54E9"/>
    <w:pPr>
      <w:ind w:left="720"/>
      <w:contextualSpacing/>
    </w:pPr>
  </w:style>
  <w:style w:type="table" w:styleId="Tablaconcuadrcula">
    <w:name w:val="Table Grid"/>
    <w:basedOn w:val="Tablanormal"/>
    <w:uiPriority w:val="39"/>
    <w:rsid w:val="002C54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basedOn w:val="Fuentedeprrafopredeter"/>
    <w:link w:val="Prrafodelista"/>
    <w:uiPriority w:val="34"/>
    <w:rsid w:val="002C54E9"/>
  </w:style>
  <w:style w:type="paragraph" w:customStyle="1" w:styleId="Listavistosa-nfasis11">
    <w:name w:val="Lista vistosa - Énfasis 11"/>
    <w:basedOn w:val="Normal"/>
    <w:uiPriority w:val="34"/>
    <w:qFormat/>
    <w:rsid w:val="002C54E9"/>
    <w:pPr>
      <w:spacing w:after="200" w:line="276" w:lineRule="auto"/>
      <w:ind w:left="720"/>
      <w:contextualSpacing/>
    </w:pPr>
    <w:rPr>
      <w:rFonts w:ascii="Calibri" w:eastAsia="Calibri" w:hAnsi="Calibri" w:cs="Times New Roman"/>
    </w:rPr>
  </w:style>
  <w:style w:type="paragraph" w:styleId="Revisin">
    <w:name w:val="Revision"/>
    <w:hidden/>
    <w:uiPriority w:val="99"/>
    <w:semiHidden/>
    <w:rsid w:val="002C54E9"/>
    <w:pPr>
      <w:spacing w:after="0" w:line="240" w:lineRule="auto"/>
    </w:pPr>
  </w:style>
  <w:style w:type="paragraph" w:styleId="Textodeglobo">
    <w:name w:val="Balloon Text"/>
    <w:basedOn w:val="Normal"/>
    <w:link w:val="TextodegloboCar"/>
    <w:uiPriority w:val="99"/>
    <w:semiHidden/>
    <w:unhideWhenUsed/>
    <w:rsid w:val="002C54E9"/>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C54E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31</Pages>
  <Words>8407</Words>
  <Characters>46242</Characters>
  <DocSecurity>0</DocSecurity>
  <Lines>385</Lines>
  <Paragraphs>109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2019-05-08T11:34:00Z</dcterms:created>
  <dcterms:modified xsi:type="dcterms:W3CDTF">2019-05-08T11:41:00Z</dcterms:modified>
</cp:coreProperties>
</file>